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0E132551" w:rsidR="00E755A8" w:rsidRDefault="001C2D3E" w:rsidP="0069153A">
      <w:r>
        <w:rPr>
          <w:noProof/>
        </w:rPr>
        <w:drawing>
          <wp:anchor distT="0" distB="0" distL="114300" distR="114300" simplePos="0" relativeHeight="251658241"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0"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1E55A4EB">
                <wp:extent cx="5078730" cy="90170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90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29B79B76" w14:textId="095C91FE" w:rsidR="00200F00"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0689202" w:history="1">
        <w:r w:rsidR="00200F00" w:rsidRPr="000D3ECE">
          <w:rPr>
            <w:rStyle w:val="Hyperkobling"/>
          </w:rPr>
          <w:t>Bilag 1: Kundens beskrivelse av bistanden</w:t>
        </w:r>
        <w:r w:rsidR="00200F00">
          <w:rPr>
            <w:webHidden/>
          </w:rPr>
          <w:tab/>
        </w:r>
        <w:r w:rsidR="00200F00">
          <w:rPr>
            <w:webHidden/>
          </w:rPr>
          <w:fldChar w:fldCharType="begin"/>
        </w:r>
        <w:r w:rsidR="00200F00">
          <w:rPr>
            <w:webHidden/>
          </w:rPr>
          <w:instrText xml:space="preserve"> PAGEREF _Toc230689202 \h </w:instrText>
        </w:r>
        <w:r w:rsidR="00200F00">
          <w:rPr>
            <w:webHidden/>
          </w:rPr>
        </w:r>
        <w:r w:rsidR="00200F00">
          <w:rPr>
            <w:webHidden/>
          </w:rPr>
          <w:fldChar w:fldCharType="separate"/>
        </w:r>
        <w:r w:rsidR="00200F00">
          <w:rPr>
            <w:webHidden/>
          </w:rPr>
          <w:t>3</w:t>
        </w:r>
        <w:r w:rsidR="00200F00">
          <w:rPr>
            <w:webHidden/>
          </w:rPr>
          <w:fldChar w:fldCharType="end"/>
        </w:r>
      </w:hyperlink>
    </w:p>
    <w:p w14:paraId="03D3B70B" w14:textId="64C5ED3D" w:rsidR="00200F00" w:rsidRDefault="00200F00">
      <w:pPr>
        <w:pStyle w:val="INNH2"/>
        <w:rPr>
          <w:rFonts w:eastAsiaTheme="minorEastAsia" w:cstheme="minorBidi"/>
          <w:kern w:val="2"/>
          <w:sz w:val="24"/>
          <w:szCs w:val="24"/>
          <w14:ligatures w14:val="standardContextual"/>
        </w:rPr>
      </w:pPr>
      <w:hyperlink w:anchor="_Toc230689203" w:history="1">
        <w:r w:rsidRPr="000D3ECE">
          <w:rPr>
            <w:rStyle w:val="Hyperkobling"/>
          </w:rPr>
          <w:t>Avtalens punkt 1.1 – Avtalens omfang</w:t>
        </w:r>
        <w:r>
          <w:rPr>
            <w:webHidden/>
          </w:rPr>
          <w:tab/>
        </w:r>
        <w:r>
          <w:rPr>
            <w:webHidden/>
          </w:rPr>
          <w:fldChar w:fldCharType="begin"/>
        </w:r>
        <w:r>
          <w:rPr>
            <w:webHidden/>
          </w:rPr>
          <w:instrText xml:space="preserve"> PAGEREF _Toc230689203 \h </w:instrText>
        </w:r>
        <w:r>
          <w:rPr>
            <w:webHidden/>
          </w:rPr>
        </w:r>
        <w:r>
          <w:rPr>
            <w:webHidden/>
          </w:rPr>
          <w:fldChar w:fldCharType="separate"/>
        </w:r>
        <w:r>
          <w:rPr>
            <w:webHidden/>
          </w:rPr>
          <w:t>3</w:t>
        </w:r>
        <w:r>
          <w:rPr>
            <w:webHidden/>
          </w:rPr>
          <w:fldChar w:fldCharType="end"/>
        </w:r>
      </w:hyperlink>
    </w:p>
    <w:p w14:paraId="6C21C4CF" w14:textId="4CD8563A" w:rsidR="00200F00" w:rsidRDefault="00200F00">
      <w:pPr>
        <w:pStyle w:val="INNH3"/>
        <w:rPr>
          <w:rFonts w:eastAsiaTheme="minorEastAsia" w:cstheme="minorBidi"/>
          <w:i w:val="0"/>
          <w:iCs w:val="0"/>
          <w:kern w:val="2"/>
          <w:sz w:val="24"/>
          <w:szCs w:val="24"/>
          <w14:ligatures w14:val="standardContextual"/>
        </w:rPr>
      </w:pPr>
      <w:hyperlink w:anchor="_Toc230689204" w:history="1">
        <w:r w:rsidRPr="000D3ECE">
          <w:rPr>
            <w:rStyle w:val="Hyperkobling"/>
          </w:rPr>
          <w:t>1.1.</w:t>
        </w:r>
        <w:r>
          <w:rPr>
            <w:rFonts w:eastAsiaTheme="minorEastAsia" w:cstheme="minorBidi"/>
            <w:i w:val="0"/>
            <w:iCs w:val="0"/>
            <w:kern w:val="2"/>
            <w:sz w:val="24"/>
            <w:szCs w:val="24"/>
            <w14:ligatures w14:val="standardContextual"/>
          </w:rPr>
          <w:tab/>
        </w:r>
        <w:r w:rsidRPr="000D3ECE">
          <w:rPr>
            <w:rStyle w:val="Hyperkobling"/>
          </w:rPr>
          <w:t>Overordnet beskrivelse av bistanden</w:t>
        </w:r>
        <w:r>
          <w:rPr>
            <w:webHidden/>
          </w:rPr>
          <w:tab/>
        </w:r>
        <w:r>
          <w:rPr>
            <w:webHidden/>
          </w:rPr>
          <w:fldChar w:fldCharType="begin"/>
        </w:r>
        <w:r>
          <w:rPr>
            <w:webHidden/>
          </w:rPr>
          <w:instrText xml:space="preserve"> PAGEREF _Toc230689204 \h </w:instrText>
        </w:r>
        <w:r>
          <w:rPr>
            <w:webHidden/>
          </w:rPr>
        </w:r>
        <w:r>
          <w:rPr>
            <w:webHidden/>
          </w:rPr>
          <w:fldChar w:fldCharType="separate"/>
        </w:r>
        <w:r>
          <w:rPr>
            <w:webHidden/>
          </w:rPr>
          <w:t>3</w:t>
        </w:r>
        <w:r>
          <w:rPr>
            <w:webHidden/>
          </w:rPr>
          <w:fldChar w:fldCharType="end"/>
        </w:r>
      </w:hyperlink>
    </w:p>
    <w:p w14:paraId="668832A8" w14:textId="5A7C93F7" w:rsidR="00200F00" w:rsidRDefault="00200F00">
      <w:pPr>
        <w:pStyle w:val="INNH3"/>
        <w:rPr>
          <w:rFonts w:eastAsiaTheme="minorEastAsia" w:cstheme="minorBidi"/>
          <w:i w:val="0"/>
          <w:iCs w:val="0"/>
          <w:kern w:val="2"/>
          <w:sz w:val="24"/>
          <w:szCs w:val="24"/>
          <w14:ligatures w14:val="standardContextual"/>
        </w:rPr>
      </w:pPr>
      <w:hyperlink w:anchor="_Toc230689205" w:history="1">
        <w:r w:rsidRPr="000D3ECE">
          <w:rPr>
            <w:rStyle w:val="Hyperkobling"/>
          </w:rPr>
          <w:t>1.2.</w:t>
        </w:r>
        <w:r>
          <w:rPr>
            <w:rFonts w:eastAsiaTheme="minorEastAsia" w:cstheme="minorBidi"/>
            <w:i w:val="0"/>
            <w:iCs w:val="0"/>
            <w:kern w:val="2"/>
            <w:sz w:val="24"/>
            <w:szCs w:val="24"/>
            <w14:ligatures w14:val="standardContextual"/>
          </w:rPr>
          <w:tab/>
        </w:r>
        <w:r w:rsidRPr="000D3ECE">
          <w:rPr>
            <w:rStyle w:val="Hyperkobling"/>
          </w:rPr>
          <w:t>Om prosjektet</w:t>
        </w:r>
        <w:r>
          <w:rPr>
            <w:webHidden/>
          </w:rPr>
          <w:tab/>
        </w:r>
        <w:r>
          <w:rPr>
            <w:webHidden/>
          </w:rPr>
          <w:fldChar w:fldCharType="begin"/>
        </w:r>
        <w:r>
          <w:rPr>
            <w:webHidden/>
          </w:rPr>
          <w:instrText xml:space="preserve"> PAGEREF _Toc230689205 \h </w:instrText>
        </w:r>
        <w:r>
          <w:rPr>
            <w:webHidden/>
          </w:rPr>
        </w:r>
        <w:r>
          <w:rPr>
            <w:webHidden/>
          </w:rPr>
          <w:fldChar w:fldCharType="separate"/>
        </w:r>
        <w:r>
          <w:rPr>
            <w:webHidden/>
          </w:rPr>
          <w:t>3</w:t>
        </w:r>
        <w:r>
          <w:rPr>
            <w:webHidden/>
          </w:rPr>
          <w:fldChar w:fldCharType="end"/>
        </w:r>
      </w:hyperlink>
    </w:p>
    <w:p w14:paraId="120C41CF" w14:textId="1450479F" w:rsidR="00200F00" w:rsidRDefault="00200F00">
      <w:pPr>
        <w:pStyle w:val="INNH3"/>
        <w:rPr>
          <w:rFonts w:eastAsiaTheme="minorEastAsia" w:cstheme="minorBidi"/>
          <w:i w:val="0"/>
          <w:iCs w:val="0"/>
          <w:kern w:val="2"/>
          <w:sz w:val="24"/>
          <w:szCs w:val="24"/>
          <w14:ligatures w14:val="standardContextual"/>
        </w:rPr>
      </w:pPr>
      <w:hyperlink w:anchor="_Toc230689206" w:history="1">
        <w:r w:rsidRPr="000D3ECE">
          <w:rPr>
            <w:rStyle w:val="Hyperkobling"/>
          </w:rPr>
          <w:t>1.3.</w:t>
        </w:r>
        <w:r>
          <w:rPr>
            <w:rFonts w:eastAsiaTheme="minorEastAsia" w:cstheme="minorBidi"/>
            <w:i w:val="0"/>
            <w:iCs w:val="0"/>
            <w:kern w:val="2"/>
            <w:sz w:val="24"/>
            <w:szCs w:val="24"/>
            <w14:ligatures w14:val="standardContextual"/>
          </w:rPr>
          <w:tab/>
        </w:r>
        <w:r w:rsidRPr="000D3ECE">
          <w:rPr>
            <w:rStyle w:val="Hyperkobling"/>
          </w:rPr>
          <w:t>Krav til nøkkelpersonell</w:t>
        </w:r>
        <w:r>
          <w:rPr>
            <w:webHidden/>
          </w:rPr>
          <w:tab/>
        </w:r>
        <w:r>
          <w:rPr>
            <w:webHidden/>
          </w:rPr>
          <w:fldChar w:fldCharType="begin"/>
        </w:r>
        <w:r>
          <w:rPr>
            <w:webHidden/>
          </w:rPr>
          <w:instrText xml:space="preserve"> PAGEREF _Toc230689206 \h </w:instrText>
        </w:r>
        <w:r>
          <w:rPr>
            <w:webHidden/>
          </w:rPr>
        </w:r>
        <w:r>
          <w:rPr>
            <w:webHidden/>
          </w:rPr>
          <w:fldChar w:fldCharType="separate"/>
        </w:r>
        <w:r>
          <w:rPr>
            <w:webHidden/>
          </w:rPr>
          <w:t>6</w:t>
        </w:r>
        <w:r>
          <w:rPr>
            <w:webHidden/>
          </w:rPr>
          <w:fldChar w:fldCharType="end"/>
        </w:r>
      </w:hyperlink>
    </w:p>
    <w:p w14:paraId="7B454F74" w14:textId="125C50E8" w:rsidR="00200F00" w:rsidRDefault="00200F00">
      <w:pPr>
        <w:pStyle w:val="INNH3"/>
        <w:rPr>
          <w:rFonts w:eastAsiaTheme="minorEastAsia" w:cstheme="minorBidi"/>
          <w:i w:val="0"/>
          <w:iCs w:val="0"/>
          <w:kern w:val="2"/>
          <w:sz w:val="24"/>
          <w:szCs w:val="24"/>
          <w14:ligatures w14:val="standardContextual"/>
        </w:rPr>
      </w:pPr>
      <w:hyperlink w:anchor="_Toc230689207" w:history="1">
        <w:r w:rsidRPr="000D3ECE">
          <w:rPr>
            <w:rStyle w:val="Hyperkobling"/>
          </w:rPr>
          <w:t>1.4.</w:t>
        </w:r>
        <w:r>
          <w:rPr>
            <w:rFonts w:eastAsiaTheme="minorEastAsia" w:cstheme="minorBidi"/>
            <w:i w:val="0"/>
            <w:iCs w:val="0"/>
            <w:kern w:val="2"/>
            <w:sz w:val="24"/>
            <w:szCs w:val="24"/>
            <w14:ligatures w14:val="standardContextual"/>
          </w:rPr>
          <w:tab/>
        </w:r>
        <w:r w:rsidRPr="000D3ECE">
          <w:rPr>
            <w:rStyle w:val="Hyperkobling"/>
          </w:rPr>
          <w:t>Oppgaveforståelse og løsningsforslag</w:t>
        </w:r>
        <w:r>
          <w:rPr>
            <w:webHidden/>
          </w:rPr>
          <w:tab/>
        </w:r>
        <w:r>
          <w:rPr>
            <w:webHidden/>
          </w:rPr>
          <w:fldChar w:fldCharType="begin"/>
        </w:r>
        <w:r>
          <w:rPr>
            <w:webHidden/>
          </w:rPr>
          <w:instrText xml:space="preserve"> PAGEREF _Toc230689207 \h </w:instrText>
        </w:r>
        <w:r>
          <w:rPr>
            <w:webHidden/>
          </w:rPr>
        </w:r>
        <w:r>
          <w:rPr>
            <w:webHidden/>
          </w:rPr>
          <w:fldChar w:fldCharType="separate"/>
        </w:r>
        <w:r>
          <w:rPr>
            <w:webHidden/>
          </w:rPr>
          <w:t>7</w:t>
        </w:r>
        <w:r>
          <w:rPr>
            <w:webHidden/>
          </w:rPr>
          <w:fldChar w:fldCharType="end"/>
        </w:r>
      </w:hyperlink>
    </w:p>
    <w:p w14:paraId="2D060A41" w14:textId="49942407" w:rsidR="00200F00" w:rsidRDefault="00200F00">
      <w:pPr>
        <w:pStyle w:val="INNH1"/>
        <w:rPr>
          <w:rFonts w:eastAsiaTheme="minorEastAsia" w:cstheme="minorBidi"/>
          <w:b w:val="0"/>
          <w:bCs w:val="0"/>
          <w:kern w:val="2"/>
          <w:sz w:val="24"/>
          <w:szCs w:val="24"/>
          <w14:ligatures w14:val="standardContextual"/>
        </w:rPr>
      </w:pPr>
      <w:hyperlink w:anchor="_Toc230689208" w:history="1">
        <w:r w:rsidRPr="000D3ECE">
          <w:rPr>
            <w:rStyle w:val="Hyperkobling"/>
          </w:rPr>
          <w:t>Bilag 2: Konsulentens spesifikasjon av bistanden</w:t>
        </w:r>
        <w:r>
          <w:rPr>
            <w:webHidden/>
          </w:rPr>
          <w:tab/>
        </w:r>
        <w:r>
          <w:rPr>
            <w:webHidden/>
          </w:rPr>
          <w:fldChar w:fldCharType="begin"/>
        </w:r>
        <w:r>
          <w:rPr>
            <w:webHidden/>
          </w:rPr>
          <w:instrText xml:space="preserve"> PAGEREF _Toc230689208 \h </w:instrText>
        </w:r>
        <w:r>
          <w:rPr>
            <w:webHidden/>
          </w:rPr>
        </w:r>
        <w:r>
          <w:rPr>
            <w:webHidden/>
          </w:rPr>
          <w:fldChar w:fldCharType="separate"/>
        </w:r>
        <w:r>
          <w:rPr>
            <w:webHidden/>
          </w:rPr>
          <w:t>8</w:t>
        </w:r>
        <w:r>
          <w:rPr>
            <w:webHidden/>
          </w:rPr>
          <w:fldChar w:fldCharType="end"/>
        </w:r>
      </w:hyperlink>
    </w:p>
    <w:p w14:paraId="5BC435DB" w14:textId="7DC063D3" w:rsidR="00200F00" w:rsidRDefault="00200F00">
      <w:pPr>
        <w:pStyle w:val="INNH1"/>
        <w:rPr>
          <w:rFonts w:eastAsiaTheme="minorEastAsia" w:cstheme="minorBidi"/>
          <w:b w:val="0"/>
          <w:bCs w:val="0"/>
          <w:kern w:val="2"/>
          <w:sz w:val="24"/>
          <w:szCs w:val="24"/>
          <w14:ligatures w14:val="standardContextual"/>
        </w:rPr>
      </w:pPr>
      <w:hyperlink w:anchor="_Toc230689209" w:history="1">
        <w:r w:rsidRPr="000D3ECE">
          <w:rPr>
            <w:rStyle w:val="Hyperkobling"/>
          </w:rPr>
          <w:t>Bilag 3: Prosjekt- og fremdriftsplan</w:t>
        </w:r>
        <w:r>
          <w:rPr>
            <w:webHidden/>
          </w:rPr>
          <w:tab/>
        </w:r>
        <w:r>
          <w:rPr>
            <w:webHidden/>
          </w:rPr>
          <w:fldChar w:fldCharType="begin"/>
        </w:r>
        <w:r>
          <w:rPr>
            <w:webHidden/>
          </w:rPr>
          <w:instrText xml:space="preserve"> PAGEREF _Toc230689209 \h </w:instrText>
        </w:r>
        <w:r>
          <w:rPr>
            <w:webHidden/>
          </w:rPr>
        </w:r>
        <w:r>
          <w:rPr>
            <w:webHidden/>
          </w:rPr>
          <w:fldChar w:fldCharType="separate"/>
        </w:r>
        <w:r>
          <w:rPr>
            <w:webHidden/>
          </w:rPr>
          <w:t>9</w:t>
        </w:r>
        <w:r>
          <w:rPr>
            <w:webHidden/>
          </w:rPr>
          <w:fldChar w:fldCharType="end"/>
        </w:r>
      </w:hyperlink>
    </w:p>
    <w:p w14:paraId="1152EF06" w14:textId="3A7A95A3" w:rsidR="00200F00" w:rsidRDefault="00200F00">
      <w:pPr>
        <w:pStyle w:val="INNH2"/>
        <w:rPr>
          <w:rFonts w:eastAsiaTheme="minorEastAsia" w:cstheme="minorBidi"/>
          <w:kern w:val="2"/>
          <w:sz w:val="24"/>
          <w:szCs w:val="24"/>
          <w14:ligatures w14:val="standardContextual"/>
        </w:rPr>
      </w:pPr>
      <w:hyperlink w:anchor="_Toc230689210" w:history="1">
        <w:r w:rsidRPr="000D3ECE">
          <w:rPr>
            <w:rStyle w:val="Hyperkobling"/>
          </w:rPr>
          <w:t>Avtalens punkt 4.1 Varighet</w:t>
        </w:r>
        <w:r>
          <w:rPr>
            <w:webHidden/>
          </w:rPr>
          <w:tab/>
        </w:r>
        <w:r>
          <w:rPr>
            <w:webHidden/>
          </w:rPr>
          <w:fldChar w:fldCharType="begin"/>
        </w:r>
        <w:r>
          <w:rPr>
            <w:webHidden/>
          </w:rPr>
          <w:instrText xml:space="preserve"> PAGEREF _Toc230689210 \h </w:instrText>
        </w:r>
        <w:r>
          <w:rPr>
            <w:webHidden/>
          </w:rPr>
        </w:r>
        <w:r>
          <w:rPr>
            <w:webHidden/>
          </w:rPr>
          <w:fldChar w:fldCharType="separate"/>
        </w:r>
        <w:r>
          <w:rPr>
            <w:webHidden/>
          </w:rPr>
          <w:t>9</w:t>
        </w:r>
        <w:r>
          <w:rPr>
            <w:webHidden/>
          </w:rPr>
          <w:fldChar w:fldCharType="end"/>
        </w:r>
      </w:hyperlink>
    </w:p>
    <w:p w14:paraId="35A87233" w14:textId="12E2AF9A" w:rsidR="00200F00" w:rsidRDefault="00200F00">
      <w:pPr>
        <w:pStyle w:val="INNH3"/>
        <w:rPr>
          <w:rFonts w:eastAsiaTheme="minorEastAsia" w:cstheme="minorBidi"/>
          <w:i w:val="0"/>
          <w:iCs w:val="0"/>
          <w:kern w:val="2"/>
          <w:sz w:val="24"/>
          <w:szCs w:val="24"/>
          <w14:ligatures w14:val="standardContextual"/>
        </w:rPr>
      </w:pPr>
      <w:hyperlink w:anchor="_Toc230689211" w:history="1">
        <w:r w:rsidRPr="000D3ECE">
          <w:rPr>
            <w:rStyle w:val="Hyperkobling"/>
          </w:rPr>
          <w:t>Oppstart</w:t>
        </w:r>
        <w:r>
          <w:rPr>
            <w:webHidden/>
          </w:rPr>
          <w:tab/>
        </w:r>
        <w:r>
          <w:rPr>
            <w:webHidden/>
          </w:rPr>
          <w:fldChar w:fldCharType="begin"/>
        </w:r>
        <w:r>
          <w:rPr>
            <w:webHidden/>
          </w:rPr>
          <w:instrText xml:space="preserve"> PAGEREF _Toc230689211 \h </w:instrText>
        </w:r>
        <w:r>
          <w:rPr>
            <w:webHidden/>
          </w:rPr>
        </w:r>
        <w:r>
          <w:rPr>
            <w:webHidden/>
          </w:rPr>
          <w:fldChar w:fldCharType="separate"/>
        </w:r>
        <w:r>
          <w:rPr>
            <w:webHidden/>
          </w:rPr>
          <w:t>9</w:t>
        </w:r>
        <w:r>
          <w:rPr>
            <w:webHidden/>
          </w:rPr>
          <w:fldChar w:fldCharType="end"/>
        </w:r>
      </w:hyperlink>
    </w:p>
    <w:p w14:paraId="1A31F123" w14:textId="068156A9" w:rsidR="00200F00" w:rsidRDefault="00200F00">
      <w:pPr>
        <w:pStyle w:val="INNH3"/>
        <w:rPr>
          <w:rFonts w:eastAsiaTheme="minorEastAsia" w:cstheme="minorBidi"/>
          <w:i w:val="0"/>
          <w:iCs w:val="0"/>
          <w:kern w:val="2"/>
          <w:sz w:val="24"/>
          <w:szCs w:val="24"/>
          <w14:ligatures w14:val="standardContextual"/>
        </w:rPr>
      </w:pPr>
      <w:hyperlink w:anchor="_Toc230689212" w:history="1">
        <w:r w:rsidRPr="000D3ECE">
          <w:rPr>
            <w:rStyle w:val="Hyperkobling"/>
          </w:rPr>
          <w:t>Tidsramme for Bistanden</w:t>
        </w:r>
        <w:r>
          <w:rPr>
            <w:webHidden/>
          </w:rPr>
          <w:tab/>
        </w:r>
        <w:r>
          <w:rPr>
            <w:webHidden/>
          </w:rPr>
          <w:fldChar w:fldCharType="begin"/>
        </w:r>
        <w:r>
          <w:rPr>
            <w:webHidden/>
          </w:rPr>
          <w:instrText xml:space="preserve"> PAGEREF _Toc230689212 \h </w:instrText>
        </w:r>
        <w:r>
          <w:rPr>
            <w:webHidden/>
          </w:rPr>
        </w:r>
        <w:r>
          <w:rPr>
            <w:webHidden/>
          </w:rPr>
          <w:fldChar w:fldCharType="separate"/>
        </w:r>
        <w:r>
          <w:rPr>
            <w:webHidden/>
          </w:rPr>
          <w:t>9</w:t>
        </w:r>
        <w:r>
          <w:rPr>
            <w:webHidden/>
          </w:rPr>
          <w:fldChar w:fldCharType="end"/>
        </w:r>
      </w:hyperlink>
    </w:p>
    <w:p w14:paraId="08FC80B1" w14:textId="5F8549D4" w:rsidR="00200F00" w:rsidRDefault="00200F00">
      <w:pPr>
        <w:pStyle w:val="INNH1"/>
        <w:rPr>
          <w:rFonts w:eastAsiaTheme="minorEastAsia" w:cstheme="minorBidi"/>
          <w:b w:val="0"/>
          <w:bCs w:val="0"/>
          <w:kern w:val="2"/>
          <w:sz w:val="24"/>
          <w:szCs w:val="24"/>
          <w14:ligatures w14:val="standardContextual"/>
        </w:rPr>
      </w:pPr>
      <w:hyperlink w:anchor="_Toc230689213" w:history="1">
        <w:r w:rsidRPr="000D3ECE">
          <w:rPr>
            <w:rStyle w:val="Hyperkobling"/>
          </w:rPr>
          <w:t>Bilag 4: Administrative bestemmelser</w:t>
        </w:r>
        <w:r>
          <w:rPr>
            <w:webHidden/>
          </w:rPr>
          <w:tab/>
        </w:r>
        <w:r>
          <w:rPr>
            <w:webHidden/>
          </w:rPr>
          <w:fldChar w:fldCharType="begin"/>
        </w:r>
        <w:r>
          <w:rPr>
            <w:webHidden/>
          </w:rPr>
          <w:instrText xml:space="preserve"> PAGEREF _Toc230689213 \h </w:instrText>
        </w:r>
        <w:r>
          <w:rPr>
            <w:webHidden/>
          </w:rPr>
        </w:r>
        <w:r>
          <w:rPr>
            <w:webHidden/>
          </w:rPr>
          <w:fldChar w:fldCharType="separate"/>
        </w:r>
        <w:r>
          <w:rPr>
            <w:webHidden/>
          </w:rPr>
          <w:t>11</w:t>
        </w:r>
        <w:r>
          <w:rPr>
            <w:webHidden/>
          </w:rPr>
          <w:fldChar w:fldCharType="end"/>
        </w:r>
      </w:hyperlink>
    </w:p>
    <w:p w14:paraId="59E1C9E3" w14:textId="791466B3" w:rsidR="00200F00" w:rsidRDefault="00200F00">
      <w:pPr>
        <w:pStyle w:val="INNH2"/>
        <w:rPr>
          <w:rFonts w:eastAsiaTheme="minorEastAsia" w:cstheme="minorBidi"/>
          <w:kern w:val="2"/>
          <w:sz w:val="24"/>
          <w:szCs w:val="24"/>
          <w14:ligatures w14:val="standardContextual"/>
        </w:rPr>
      </w:pPr>
      <w:hyperlink w:anchor="_Toc230689214" w:history="1">
        <w:r w:rsidRPr="000D3ECE">
          <w:rPr>
            <w:rStyle w:val="Hyperkobling"/>
          </w:rPr>
          <w:t>Avtalens punkt 2.1 Partenes representanter</w:t>
        </w:r>
        <w:r>
          <w:rPr>
            <w:webHidden/>
          </w:rPr>
          <w:tab/>
        </w:r>
        <w:r>
          <w:rPr>
            <w:webHidden/>
          </w:rPr>
          <w:fldChar w:fldCharType="begin"/>
        </w:r>
        <w:r>
          <w:rPr>
            <w:webHidden/>
          </w:rPr>
          <w:instrText xml:space="preserve"> PAGEREF _Toc230689214 \h </w:instrText>
        </w:r>
        <w:r>
          <w:rPr>
            <w:webHidden/>
          </w:rPr>
        </w:r>
        <w:r>
          <w:rPr>
            <w:webHidden/>
          </w:rPr>
          <w:fldChar w:fldCharType="separate"/>
        </w:r>
        <w:r>
          <w:rPr>
            <w:webHidden/>
          </w:rPr>
          <w:t>11</w:t>
        </w:r>
        <w:r>
          <w:rPr>
            <w:webHidden/>
          </w:rPr>
          <w:fldChar w:fldCharType="end"/>
        </w:r>
      </w:hyperlink>
    </w:p>
    <w:p w14:paraId="460ADD29" w14:textId="1ADB557F" w:rsidR="00200F00" w:rsidRDefault="00200F00">
      <w:pPr>
        <w:pStyle w:val="INNH3"/>
        <w:rPr>
          <w:rFonts w:eastAsiaTheme="minorEastAsia" w:cstheme="minorBidi"/>
          <w:i w:val="0"/>
          <w:iCs w:val="0"/>
          <w:kern w:val="2"/>
          <w:sz w:val="24"/>
          <w:szCs w:val="24"/>
          <w14:ligatures w14:val="standardContextual"/>
        </w:rPr>
      </w:pPr>
      <w:hyperlink w:anchor="_Toc230689215" w:history="1">
        <w:r w:rsidRPr="000D3ECE">
          <w:rPr>
            <w:rStyle w:val="Hyperkobling"/>
          </w:rPr>
          <w:t>Bemyndiget representant (person eller rolle)</w:t>
        </w:r>
        <w:r>
          <w:rPr>
            <w:webHidden/>
          </w:rPr>
          <w:tab/>
        </w:r>
        <w:r>
          <w:rPr>
            <w:webHidden/>
          </w:rPr>
          <w:fldChar w:fldCharType="begin"/>
        </w:r>
        <w:r>
          <w:rPr>
            <w:webHidden/>
          </w:rPr>
          <w:instrText xml:space="preserve"> PAGEREF _Toc230689215 \h </w:instrText>
        </w:r>
        <w:r>
          <w:rPr>
            <w:webHidden/>
          </w:rPr>
        </w:r>
        <w:r>
          <w:rPr>
            <w:webHidden/>
          </w:rPr>
          <w:fldChar w:fldCharType="separate"/>
        </w:r>
        <w:r>
          <w:rPr>
            <w:webHidden/>
          </w:rPr>
          <w:t>11</w:t>
        </w:r>
        <w:r>
          <w:rPr>
            <w:webHidden/>
          </w:rPr>
          <w:fldChar w:fldCharType="end"/>
        </w:r>
      </w:hyperlink>
    </w:p>
    <w:p w14:paraId="29D3439D" w14:textId="1ED371A0" w:rsidR="00200F00" w:rsidRDefault="00200F00">
      <w:pPr>
        <w:pStyle w:val="INNH2"/>
        <w:rPr>
          <w:rFonts w:eastAsiaTheme="minorEastAsia" w:cstheme="minorBidi"/>
          <w:kern w:val="2"/>
          <w:sz w:val="24"/>
          <w:szCs w:val="24"/>
          <w14:ligatures w14:val="standardContextual"/>
        </w:rPr>
      </w:pPr>
      <w:hyperlink w:anchor="_Toc230689216" w:history="1">
        <w:r w:rsidRPr="000D3ECE">
          <w:rPr>
            <w:rStyle w:val="Hyperkobling"/>
          </w:rPr>
          <w:t>Avtalens punkt 2.2 Møter</w:t>
        </w:r>
        <w:r>
          <w:rPr>
            <w:webHidden/>
          </w:rPr>
          <w:tab/>
        </w:r>
        <w:r>
          <w:rPr>
            <w:webHidden/>
          </w:rPr>
          <w:fldChar w:fldCharType="begin"/>
        </w:r>
        <w:r>
          <w:rPr>
            <w:webHidden/>
          </w:rPr>
          <w:instrText xml:space="preserve"> PAGEREF _Toc230689216 \h </w:instrText>
        </w:r>
        <w:r>
          <w:rPr>
            <w:webHidden/>
          </w:rPr>
        </w:r>
        <w:r>
          <w:rPr>
            <w:webHidden/>
          </w:rPr>
          <w:fldChar w:fldCharType="separate"/>
        </w:r>
        <w:r>
          <w:rPr>
            <w:webHidden/>
          </w:rPr>
          <w:t>11</w:t>
        </w:r>
        <w:r>
          <w:rPr>
            <w:webHidden/>
          </w:rPr>
          <w:fldChar w:fldCharType="end"/>
        </w:r>
      </w:hyperlink>
    </w:p>
    <w:p w14:paraId="28D5B015" w14:textId="09CB92A2" w:rsidR="00200F00" w:rsidRDefault="00200F00">
      <w:pPr>
        <w:pStyle w:val="INNH2"/>
        <w:rPr>
          <w:rFonts w:eastAsiaTheme="minorEastAsia" w:cstheme="minorBidi"/>
          <w:kern w:val="2"/>
          <w:sz w:val="24"/>
          <w:szCs w:val="24"/>
          <w14:ligatures w14:val="standardContextual"/>
        </w:rPr>
      </w:pPr>
      <w:hyperlink w:anchor="_Toc230689217" w:history="1">
        <w:r w:rsidRPr="000D3ECE">
          <w:rPr>
            <w:rStyle w:val="Hyperkobling"/>
          </w:rPr>
          <w:t>Avtalens punkt 2.4 Skriftlighet</w:t>
        </w:r>
        <w:r>
          <w:rPr>
            <w:webHidden/>
          </w:rPr>
          <w:tab/>
        </w:r>
        <w:r>
          <w:rPr>
            <w:webHidden/>
          </w:rPr>
          <w:fldChar w:fldCharType="begin"/>
        </w:r>
        <w:r>
          <w:rPr>
            <w:webHidden/>
          </w:rPr>
          <w:instrText xml:space="preserve"> PAGEREF _Toc230689217 \h </w:instrText>
        </w:r>
        <w:r>
          <w:rPr>
            <w:webHidden/>
          </w:rPr>
        </w:r>
        <w:r>
          <w:rPr>
            <w:webHidden/>
          </w:rPr>
          <w:fldChar w:fldCharType="separate"/>
        </w:r>
        <w:r>
          <w:rPr>
            <w:webHidden/>
          </w:rPr>
          <w:t>11</w:t>
        </w:r>
        <w:r>
          <w:rPr>
            <w:webHidden/>
          </w:rPr>
          <w:fldChar w:fldCharType="end"/>
        </w:r>
      </w:hyperlink>
    </w:p>
    <w:p w14:paraId="28D0EB80" w14:textId="5FCACA99" w:rsidR="00200F00" w:rsidRDefault="00200F00">
      <w:pPr>
        <w:pStyle w:val="INNH2"/>
        <w:rPr>
          <w:rFonts w:eastAsiaTheme="minorEastAsia" w:cstheme="minorBidi"/>
          <w:kern w:val="2"/>
          <w:sz w:val="24"/>
          <w:szCs w:val="24"/>
          <w14:ligatures w14:val="standardContextual"/>
        </w:rPr>
      </w:pPr>
      <w:hyperlink w:anchor="_Toc230689218" w:history="1">
        <w:r w:rsidRPr="000D3ECE">
          <w:rPr>
            <w:rStyle w:val="Hyperkobling"/>
          </w:rPr>
          <w:t>Avtalens punkt 5.2 Nøkkelpersonell</w:t>
        </w:r>
        <w:r>
          <w:rPr>
            <w:webHidden/>
          </w:rPr>
          <w:tab/>
        </w:r>
        <w:r>
          <w:rPr>
            <w:webHidden/>
          </w:rPr>
          <w:fldChar w:fldCharType="begin"/>
        </w:r>
        <w:r>
          <w:rPr>
            <w:webHidden/>
          </w:rPr>
          <w:instrText xml:space="preserve"> PAGEREF _Toc230689218 \h </w:instrText>
        </w:r>
        <w:r>
          <w:rPr>
            <w:webHidden/>
          </w:rPr>
        </w:r>
        <w:r>
          <w:rPr>
            <w:webHidden/>
          </w:rPr>
          <w:fldChar w:fldCharType="separate"/>
        </w:r>
        <w:r>
          <w:rPr>
            <w:webHidden/>
          </w:rPr>
          <w:t>11</w:t>
        </w:r>
        <w:r>
          <w:rPr>
            <w:webHidden/>
          </w:rPr>
          <w:fldChar w:fldCharType="end"/>
        </w:r>
      </w:hyperlink>
    </w:p>
    <w:p w14:paraId="71E7471E" w14:textId="6C2E8CD1" w:rsidR="00200F00" w:rsidRDefault="00200F00">
      <w:pPr>
        <w:pStyle w:val="INNH1"/>
        <w:rPr>
          <w:rFonts w:eastAsiaTheme="minorEastAsia" w:cstheme="minorBidi"/>
          <w:b w:val="0"/>
          <w:bCs w:val="0"/>
          <w:kern w:val="2"/>
          <w:sz w:val="24"/>
          <w:szCs w:val="24"/>
          <w14:ligatures w14:val="standardContextual"/>
        </w:rPr>
      </w:pPr>
      <w:hyperlink w:anchor="_Toc230689219" w:history="1">
        <w:r w:rsidRPr="000D3ECE">
          <w:rPr>
            <w:rStyle w:val="Hyperkobling"/>
          </w:rPr>
          <w:t>Bilag 5: Pris og prisbestemmelser</w:t>
        </w:r>
        <w:r>
          <w:rPr>
            <w:webHidden/>
          </w:rPr>
          <w:tab/>
        </w:r>
        <w:r>
          <w:rPr>
            <w:webHidden/>
          </w:rPr>
          <w:fldChar w:fldCharType="begin"/>
        </w:r>
        <w:r>
          <w:rPr>
            <w:webHidden/>
          </w:rPr>
          <w:instrText xml:space="preserve"> PAGEREF _Toc230689219 \h </w:instrText>
        </w:r>
        <w:r>
          <w:rPr>
            <w:webHidden/>
          </w:rPr>
        </w:r>
        <w:r>
          <w:rPr>
            <w:webHidden/>
          </w:rPr>
          <w:fldChar w:fldCharType="separate"/>
        </w:r>
        <w:r>
          <w:rPr>
            <w:webHidden/>
          </w:rPr>
          <w:t>12</w:t>
        </w:r>
        <w:r>
          <w:rPr>
            <w:webHidden/>
          </w:rPr>
          <w:fldChar w:fldCharType="end"/>
        </w:r>
      </w:hyperlink>
    </w:p>
    <w:p w14:paraId="50A03DE3" w14:textId="4B5A490C" w:rsidR="00200F00" w:rsidRDefault="00200F00">
      <w:pPr>
        <w:pStyle w:val="INNH2"/>
        <w:rPr>
          <w:rFonts w:eastAsiaTheme="minorEastAsia" w:cstheme="minorBidi"/>
          <w:kern w:val="2"/>
          <w:sz w:val="24"/>
          <w:szCs w:val="24"/>
          <w14:ligatures w14:val="standardContextual"/>
        </w:rPr>
      </w:pPr>
      <w:hyperlink w:anchor="_Toc230689220" w:history="1">
        <w:r w:rsidRPr="000D3ECE">
          <w:rPr>
            <w:rStyle w:val="Hyperkobling"/>
          </w:rPr>
          <w:t>Avtalens punkt 6.1 Vederlag</w:t>
        </w:r>
        <w:r>
          <w:rPr>
            <w:webHidden/>
          </w:rPr>
          <w:tab/>
        </w:r>
        <w:r>
          <w:rPr>
            <w:webHidden/>
          </w:rPr>
          <w:fldChar w:fldCharType="begin"/>
        </w:r>
        <w:r>
          <w:rPr>
            <w:webHidden/>
          </w:rPr>
          <w:instrText xml:space="preserve"> PAGEREF _Toc230689220 \h </w:instrText>
        </w:r>
        <w:r>
          <w:rPr>
            <w:webHidden/>
          </w:rPr>
        </w:r>
        <w:r>
          <w:rPr>
            <w:webHidden/>
          </w:rPr>
          <w:fldChar w:fldCharType="separate"/>
        </w:r>
        <w:r>
          <w:rPr>
            <w:webHidden/>
          </w:rPr>
          <w:t>12</w:t>
        </w:r>
        <w:r>
          <w:rPr>
            <w:webHidden/>
          </w:rPr>
          <w:fldChar w:fldCharType="end"/>
        </w:r>
      </w:hyperlink>
    </w:p>
    <w:p w14:paraId="2E730E33" w14:textId="68344E45" w:rsidR="00200F00" w:rsidRDefault="00200F00">
      <w:pPr>
        <w:pStyle w:val="INNH3"/>
        <w:rPr>
          <w:rFonts w:eastAsiaTheme="minorEastAsia" w:cstheme="minorBidi"/>
          <w:i w:val="0"/>
          <w:iCs w:val="0"/>
          <w:kern w:val="2"/>
          <w:sz w:val="24"/>
          <w:szCs w:val="24"/>
          <w14:ligatures w14:val="standardContextual"/>
        </w:rPr>
      </w:pPr>
      <w:hyperlink w:anchor="_Toc230689221" w:history="1">
        <w:r w:rsidRPr="000D3ECE">
          <w:rPr>
            <w:rStyle w:val="Hyperkobling"/>
          </w:rPr>
          <w:t>A. Oversikt</w:t>
        </w:r>
        <w:r>
          <w:rPr>
            <w:webHidden/>
          </w:rPr>
          <w:tab/>
        </w:r>
        <w:r>
          <w:rPr>
            <w:webHidden/>
          </w:rPr>
          <w:fldChar w:fldCharType="begin"/>
        </w:r>
        <w:r>
          <w:rPr>
            <w:webHidden/>
          </w:rPr>
          <w:instrText xml:space="preserve"> PAGEREF _Toc230689221 \h </w:instrText>
        </w:r>
        <w:r>
          <w:rPr>
            <w:webHidden/>
          </w:rPr>
        </w:r>
        <w:r>
          <w:rPr>
            <w:webHidden/>
          </w:rPr>
          <w:fldChar w:fldCharType="separate"/>
        </w:r>
        <w:r>
          <w:rPr>
            <w:webHidden/>
          </w:rPr>
          <w:t>12</w:t>
        </w:r>
        <w:r>
          <w:rPr>
            <w:webHidden/>
          </w:rPr>
          <w:fldChar w:fldCharType="end"/>
        </w:r>
      </w:hyperlink>
    </w:p>
    <w:p w14:paraId="0EF4811D" w14:textId="082638A2" w:rsidR="00200F00" w:rsidRDefault="00200F00">
      <w:pPr>
        <w:pStyle w:val="INNH3"/>
        <w:rPr>
          <w:rFonts w:eastAsiaTheme="minorEastAsia" w:cstheme="minorBidi"/>
          <w:i w:val="0"/>
          <w:iCs w:val="0"/>
          <w:kern w:val="2"/>
          <w:sz w:val="24"/>
          <w:szCs w:val="24"/>
          <w14:ligatures w14:val="standardContextual"/>
        </w:rPr>
      </w:pPr>
      <w:hyperlink w:anchor="_Toc230689222" w:history="1">
        <w:r w:rsidRPr="000D3ECE">
          <w:rPr>
            <w:rStyle w:val="Hyperkobling"/>
          </w:rPr>
          <w:t>B. Konsulentens Timepriser og andre prismodeller</w:t>
        </w:r>
        <w:r>
          <w:rPr>
            <w:webHidden/>
          </w:rPr>
          <w:tab/>
        </w:r>
        <w:r>
          <w:rPr>
            <w:webHidden/>
          </w:rPr>
          <w:fldChar w:fldCharType="begin"/>
        </w:r>
        <w:r>
          <w:rPr>
            <w:webHidden/>
          </w:rPr>
          <w:instrText xml:space="preserve"> PAGEREF _Toc230689222 \h </w:instrText>
        </w:r>
        <w:r>
          <w:rPr>
            <w:webHidden/>
          </w:rPr>
        </w:r>
        <w:r>
          <w:rPr>
            <w:webHidden/>
          </w:rPr>
          <w:fldChar w:fldCharType="separate"/>
        </w:r>
        <w:r>
          <w:rPr>
            <w:webHidden/>
          </w:rPr>
          <w:t>12</w:t>
        </w:r>
        <w:r>
          <w:rPr>
            <w:webHidden/>
          </w:rPr>
          <w:fldChar w:fldCharType="end"/>
        </w:r>
      </w:hyperlink>
    </w:p>
    <w:p w14:paraId="5509ED0E" w14:textId="5A01120F" w:rsidR="00200F00" w:rsidRDefault="00200F00">
      <w:pPr>
        <w:pStyle w:val="INNH3"/>
        <w:rPr>
          <w:rFonts w:eastAsiaTheme="minorEastAsia" w:cstheme="minorBidi"/>
          <w:i w:val="0"/>
          <w:iCs w:val="0"/>
          <w:kern w:val="2"/>
          <w:sz w:val="24"/>
          <w:szCs w:val="24"/>
          <w14:ligatures w14:val="standardContextual"/>
        </w:rPr>
      </w:pPr>
      <w:hyperlink w:anchor="_Toc230689223" w:history="1">
        <w:r w:rsidRPr="000D3ECE">
          <w:rPr>
            <w:rStyle w:val="Hyperkobling"/>
          </w:rPr>
          <w:t>C. Utlegg og reisekostnader mv.</w:t>
        </w:r>
        <w:r>
          <w:rPr>
            <w:webHidden/>
          </w:rPr>
          <w:tab/>
        </w:r>
        <w:r>
          <w:rPr>
            <w:webHidden/>
          </w:rPr>
          <w:fldChar w:fldCharType="begin"/>
        </w:r>
        <w:r>
          <w:rPr>
            <w:webHidden/>
          </w:rPr>
          <w:instrText xml:space="preserve"> PAGEREF _Toc230689223 \h </w:instrText>
        </w:r>
        <w:r>
          <w:rPr>
            <w:webHidden/>
          </w:rPr>
        </w:r>
        <w:r>
          <w:rPr>
            <w:webHidden/>
          </w:rPr>
          <w:fldChar w:fldCharType="separate"/>
        </w:r>
        <w:r>
          <w:rPr>
            <w:webHidden/>
          </w:rPr>
          <w:t>12</w:t>
        </w:r>
        <w:r>
          <w:rPr>
            <w:webHidden/>
          </w:rPr>
          <w:fldChar w:fldCharType="end"/>
        </w:r>
      </w:hyperlink>
    </w:p>
    <w:p w14:paraId="78D822C6" w14:textId="0FBBC772" w:rsidR="00200F00" w:rsidRDefault="00200F00">
      <w:pPr>
        <w:pStyle w:val="INNH3"/>
        <w:rPr>
          <w:rFonts w:eastAsiaTheme="minorEastAsia" w:cstheme="minorBidi"/>
          <w:i w:val="0"/>
          <w:iCs w:val="0"/>
          <w:kern w:val="2"/>
          <w:sz w:val="24"/>
          <w:szCs w:val="24"/>
          <w14:ligatures w14:val="standardContextual"/>
        </w:rPr>
      </w:pPr>
      <w:hyperlink w:anchor="_Toc230689224" w:history="1">
        <w:r w:rsidRPr="000D3ECE">
          <w:rPr>
            <w:rStyle w:val="Hyperkobling"/>
          </w:rPr>
          <w:t>D. Overskridelser og varsling</w:t>
        </w:r>
        <w:r>
          <w:rPr>
            <w:webHidden/>
          </w:rPr>
          <w:tab/>
        </w:r>
        <w:r>
          <w:rPr>
            <w:webHidden/>
          </w:rPr>
          <w:fldChar w:fldCharType="begin"/>
        </w:r>
        <w:r>
          <w:rPr>
            <w:webHidden/>
          </w:rPr>
          <w:instrText xml:space="preserve"> PAGEREF _Toc230689224 \h </w:instrText>
        </w:r>
        <w:r>
          <w:rPr>
            <w:webHidden/>
          </w:rPr>
        </w:r>
        <w:r>
          <w:rPr>
            <w:webHidden/>
          </w:rPr>
          <w:fldChar w:fldCharType="separate"/>
        </w:r>
        <w:r>
          <w:rPr>
            <w:webHidden/>
          </w:rPr>
          <w:t>13</w:t>
        </w:r>
        <w:r>
          <w:rPr>
            <w:webHidden/>
          </w:rPr>
          <w:fldChar w:fldCharType="end"/>
        </w:r>
      </w:hyperlink>
    </w:p>
    <w:p w14:paraId="16BB0D54" w14:textId="5929FF8C" w:rsidR="00200F00" w:rsidRDefault="00200F00">
      <w:pPr>
        <w:pStyle w:val="INNH2"/>
        <w:rPr>
          <w:rFonts w:eastAsiaTheme="minorEastAsia" w:cstheme="minorBidi"/>
          <w:kern w:val="2"/>
          <w:sz w:val="24"/>
          <w:szCs w:val="24"/>
          <w14:ligatures w14:val="standardContextual"/>
        </w:rPr>
      </w:pPr>
      <w:hyperlink w:anchor="_Toc230689225" w:history="1">
        <w:r w:rsidRPr="000D3ECE">
          <w:rPr>
            <w:rStyle w:val="Hyperkobling"/>
          </w:rPr>
          <w:t>Avtalens punkt 6.2 Fakturering</w:t>
        </w:r>
        <w:r>
          <w:rPr>
            <w:webHidden/>
          </w:rPr>
          <w:tab/>
        </w:r>
        <w:r>
          <w:rPr>
            <w:webHidden/>
          </w:rPr>
          <w:fldChar w:fldCharType="begin"/>
        </w:r>
        <w:r>
          <w:rPr>
            <w:webHidden/>
          </w:rPr>
          <w:instrText xml:space="preserve"> PAGEREF _Toc230689225 \h </w:instrText>
        </w:r>
        <w:r>
          <w:rPr>
            <w:webHidden/>
          </w:rPr>
        </w:r>
        <w:r>
          <w:rPr>
            <w:webHidden/>
          </w:rPr>
          <w:fldChar w:fldCharType="separate"/>
        </w:r>
        <w:r>
          <w:rPr>
            <w:webHidden/>
          </w:rPr>
          <w:t>13</w:t>
        </w:r>
        <w:r>
          <w:rPr>
            <w:webHidden/>
          </w:rPr>
          <w:fldChar w:fldCharType="end"/>
        </w:r>
      </w:hyperlink>
    </w:p>
    <w:p w14:paraId="20FB0BAF" w14:textId="40DDD76C" w:rsidR="00200F00" w:rsidRDefault="00200F00">
      <w:pPr>
        <w:pStyle w:val="INNH2"/>
        <w:rPr>
          <w:rFonts w:eastAsiaTheme="minorEastAsia" w:cstheme="minorBidi"/>
          <w:kern w:val="2"/>
          <w:sz w:val="24"/>
          <w:szCs w:val="24"/>
          <w14:ligatures w14:val="standardContextual"/>
        </w:rPr>
      </w:pPr>
      <w:hyperlink w:anchor="_Toc230689226" w:history="1">
        <w:r w:rsidRPr="000D3ECE">
          <w:rPr>
            <w:rStyle w:val="Hyperkobling"/>
          </w:rPr>
          <w:t>Avtalens punkt 6.5 Prisendring</w:t>
        </w:r>
        <w:r>
          <w:rPr>
            <w:webHidden/>
          </w:rPr>
          <w:tab/>
        </w:r>
        <w:r>
          <w:rPr>
            <w:webHidden/>
          </w:rPr>
          <w:fldChar w:fldCharType="begin"/>
        </w:r>
        <w:r>
          <w:rPr>
            <w:webHidden/>
          </w:rPr>
          <w:instrText xml:space="preserve"> PAGEREF _Toc230689226 \h </w:instrText>
        </w:r>
        <w:r>
          <w:rPr>
            <w:webHidden/>
          </w:rPr>
        </w:r>
        <w:r>
          <w:rPr>
            <w:webHidden/>
          </w:rPr>
          <w:fldChar w:fldCharType="separate"/>
        </w:r>
        <w:r>
          <w:rPr>
            <w:webHidden/>
          </w:rPr>
          <w:t>14</w:t>
        </w:r>
        <w:r>
          <w:rPr>
            <w:webHidden/>
          </w:rPr>
          <w:fldChar w:fldCharType="end"/>
        </w:r>
      </w:hyperlink>
    </w:p>
    <w:p w14:paraId="59FC0CF1" w14:textId="63817712" w:rsidR="00200F00" w:rsidRDefault="00200F00">
      <w:pPr>
        <w:pStyle w:val="INNH1"/>
        <w:rPr>
          <w:rFonts w:eastAsiaTheme="minorEastAsia" w:cstheme="minorBidi"/>
          <w:b w:val="0"/>
          <w:bCs w:val="0"/>
          <w:kern w:val="2"/>
          <w:sz w:val="24"/>
          <w:szCs w:val="24"/>
          <w14:ligatures w14:val="standardContextual"/>
        </w:rPr>
      </w:pPr>
      <w:hyperlink w:anchor="_Toc230689227" w:history="1">
        <w:r w:rsidRPr="000D3ECE">
          <w:rPr>
            <w:rStyle w:val="Hyperkobling"/>
          </w:rPr>
          <w:t>Bilag 6: Endringer i den generelle avtaleteksten</w:t>
        </w:r>
        <w:r>
          <w:rPr>
            <w:webHidden/>
          </w:rPr>
          <w:tab/>
        </w:r>
        <w:r>
          <w:rPr>
            <w:webHidden/>
          </w:rPr>
          <w:fldChar w:fldCharType="begin"/>
        </w:r>
        <w:r>
          <w:rPr>
            <w:webHidden/>
          </w:rPr>
          <w:instrText xml:space="preserve"> PAGEREF _Toc230689227 \h </w:instrText>
        </w:r>
        <w:r>
          <w:rPr>
            <w:webHidden/>
          </w:rPr>
        </w:r>
        <w:r>
          <w:rPr>
            <w:webHidden/>
          </w:rPr>
          <w:fldChar w:fldCharType="separate"/>
        </w:r>
        <w:r>
          <w:rPr>
            <w:webHidden/>
          </w:rPr>
          <w:t>15</w:t>
        </w:r>
        <w:r>
          <w:rPr>
            <w:webHidden/>
          </w:rPr>
          <w:fldChar w:fldCharType="end"/>
        </w:r>
      </w:hyperlink>
    </w:p>
    <w:p w14:paraId="3589679F" w14:textId="4165F3BB" w:rsidR="00200F00" w:rsidRDefault="00200F00">
      <w:pPr>
        <w:pStyle w:val="INNH1"/>
        <w:rPr>
          <w:rFonts w:eastAsiaTheme="minorEastAsia" w:cstheme="minorBidi"/>
          <w:b w:val="0"/>
          <w:bCs w:val="0"/>
          <w:kern w:val="2"/>
          <w:sz w:val="24"/>
          <w:szCs w:val="24"/>
          <w14:ligatures w14:val="standardContextual"/>
        </w:rPr>
      </w:pPr>
      <w:hyperlink w:anchor="_Toc230689228" w:history="1">
        <w:r w:rsidRPr="000D3ECE">
          <w:rPr>
            <w:rStyle w:val="Hyperkobling"/>
          </w:rPr>
          <w:t>Bilag 7: Endringer i Avtalen etter avtaleinngåelsen</w:t>
        </w:r>
        <w:r>
          <w:rPr>
            <w:webHidden/>
          </w:rPr>
          <w:tab/>
        </w:r>
        <w:r>
          <w:rPr>
            <w:webHidden/>
          </w:rPr>
          <w:fldChar w:fldCharType="begin"/>
        </w:r>
        <w:r>
          <w:rPr>
            <w:webHidden/>
          </w:rPr>
          <w:instrText xml:space="preserve"> PAGEREF _Toc230689228 \h </w:instrText>
        </w:r>
        <w:r>
          <w:rPr>
            <w:webHidden/>
          </w:rPr>
        </w:r>
        <w:r>
          <w:rPr>
            <w:webHidden/>
          </w:rPr>
          <w:fldChar w:fldCharType="separate"/>
        </w:r>
        <w:r>
          <w:rPr>
            <w:webHidden/>
          </w:rPr>
          <w:t>16</w:t>
        </w:r>
        <w:r>
          <w:rPr>
            <w:webHidden/>
          </w:rPr>
          <w:fldChar w:fldCharType="end"/>
        </w:r>
      </w:hyperlink>
    </w:p>
    <w:p w14:paraId="273174C2" w14:textId="73591214"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7"/>
          <w:pgSz w:w="11906" w:h="16838"/>
          <w:pgMar w:top="1418" w:right="1418" w:bottom="1418" w:left="1418" w:header="709" w:footer="709" w:gutter="0"/>
          <w:cols w:space="708"/>
          <w:docGrid w:linePitch="360"/>
        </w:sectPr>
      </w:pPr>
    </w:p>
    <w:p w14:paraId="72662087" w14:textId="77777777" w:rsidR="00904DB6" w:rsidRDefault="00904DB6" w:rsidP="00380B49">
      <w:pPr>
        <w:pStyle w:val="Overskrift1"/>
      </w:pPr>
      <w:bookmarkStart w:id="15" w:name="_Toc230689202"/>
      <w:r w:rsidRPr="00904DB6">
        <w:lastRenderedPageBreak/>
        <w:t>Bilag 1: Kundens beskrivelse av bistanden</w:t>
      </w:r>
      <w:bookmarkEnd w:id="15"/>
    </w:p>
    <w:p w14:paraId="429529CB" w14:textId="77777777" w:rsidR="006F232C" w:rsidRPr="006F232C" w:rsidRDefault="006F232C" w:rsidP="006F232C">
      <w:pPr>
        <w:rPr>
          <w:lang w:eastAsia="nb-NO"/>
        </w:rPr>
      </w:pPr>
    </w:p>
    <w:p w14:paraId="7C8EB37F" w14:textId="73F0F2A7" w:rsidR="00904DB6" w:rsidRDefault="00904DB6" w:rsidP="00304D38">
      <w:pPr>
        <w:pStyle w:val="Overskrift2"/>
      </w:pPr>
      <w:bookmarkStart w:id="16" w:name="_Toc230689203"/>
      <w:r w:rsidRPr="003421C4">
        <w:t xml:space="preserve">Avtalens punkt 1.1 </w:t>
      </w:r>
      <w:r w:rsidR="004315A5">
        <w:t xml:space="preserve">– </w:t>
      </w:r>
      <w:r w:rsidRPr="003421C4">
        <w:t>Avtalens omfang</w:t>
      </w:r>
      <w:bookmarkEnd w:id="16"/>
    </w:p>
    <w:p w14:paraId="4DE85DF2" w14:textId="7DCD14A5" w:rsidR="004D79F2" w:rsidRPr="00C4192C" w:rsidRDefault="002B05EF" w:rsidP="00B66507">
      <w:pPr>
        <w:pStyle w:val="Overskrift3"/>
        <w:numPr>
          <w:ilvl w:val="1"/>
          <w:numId w:val="15"/>
        </w:numPr>
      </w:pPr>
      <w:bookmarkStart w:id="17" w:name="_Toc230689204"/>
      <w:r w:rsidRPr="00C4192C">
        <w:t>Overordnet beskrivelse av bistanden</w:t>
      </w:r>
      <w:bookmarkEnd w:id="17"/>
    </w:p>
    <w:p w14:paraId="213C3DA7" w14:textId="10643F04" w:rsidR="006E0ABF" w:rsidRPr="006E0ABF" w:rsidRDefault="006E0ABF" w:rsidP="006E0ABF">
      <w:pPr>
        <w:rPr>
          <w:lang w:eastAsia="nb-NO"/>
        </w:rPr>
      </w:pPr>
      <w:r w:rsidRPr="006E0ABF">
        <w:rPr>
          <w:lang w:eastAsia="nb-NO"/>
        </w:rPr>
        <w:t>Formålet med anskaffelsen er å inngå kontrakt om konsulentbistand til oppdragsgivers prosjekt «Neste generasjon trafikkavtaler på Østlandet», som er forankret i virksomhetsplanen for 2026 (ID 13</w:t>
      </w:r>
      <w:r w:rsidRPr="006E0ABF">
        <w:rPr>
          <w:rFonts w:ascii="Cambria Math" w:hAnsi="Cambria Math" w:cs="Cambria Math"/>
          <w:lang w:eastAsia="nb-NO"/>
        </w:rPr>
        <w:t>‑</w:t>
      </w:r>
      <w:r w:rsidRPr="006E0ABF">
        <w:rPr>
          <w:lang w:eastAsia="nb-NO"/>
        </w:rPr>
        <w:t xml:space="preserve">026). </w:t>
      </w:r>
    </w:p>
    <w:p w14:paraId="1F1601F1" w14:textId="037E3FDF" w:rsidR="006E0ABF" w:rsidRPr="006E0ABF" w:rsidRDefault="006E0ABF" w:rsidP="006E0ABF">
      <w:pPr>
        <w:rPr>
          <w:lang w:eastAsia="nb-NO"/>
        </w:rPr>
      </w:pPr>
      <w:r w:rsidRPr="006E0ABF">
        <w:rPr>
          <w:lang w:eastAsia="nb-NO"/>
        </w:rPr>
        <w:t>Oppdragsgiver forventer at bistanden i hovedsak leveres av én navngitt ekspertressurs, som vil ha en sentral og kontinuerlig rolle i oppdraget</w:t>
      </w:r>
      <w:r w:rsidR="008119AE">
        <w:rPr>
          <w:lang w:eastAsia="nb-NO"/>
        </w:rPr>
        <w:t xml:space="preserve"> i 80-100%stilling</w:t>
      </w:r>
      <w:r w:rsidRPr="006E0ABF">
        <w:rPr>
          <w:lang w:eastAsia="nb-NO"/>
        </w:rPr>
        <w:t xml:space="preserve">.  </w:t>
      </w:r>
    </w:p>
    <w:p w14:paraId="2A553EF6" w14:textId="65505F04" w:rsidR="006E0ABF" w:rsidRPr="006E0ABF" w:rsidRDefault="006E0ABF" w:rsidP="006E0ABF">
      <w:pPr>
        <w:rPr>
          <w:lang w:eastAsia="nb-NO"/>
        </w:rPr>
      </w:pPr>
      <w:r w:rsidRPr="006E0ABF">
        <w:rPr>
          <w:lang w:eastAsia="nb-NO"/>
        </w:rPr>
        <w:t xml:space="preserve">Ressurs(-er) tilbudt skal fungere som prosessleder for å levere på fremtidig pakkeinndeling av persontogtrafikken på Østlandet. Videre skal ressursen følge opp arbeid i etterkant av leveransen på VP aktivitet 26-045 som ble levert Samferdselsdepartementet i april 2026, samt utføre prosjektledelse i fellesskap med fagdirektør. Ved oppdragets slutt skal det gjennomføres erfaringsoverføring til og opplæring av nyansatte ressurser i fellesskap med eksisterende ressurser. </w:t>
      </w:r>
    </w:p>
    <w:p w14:paraId="235D36FD" w14:textId="77777777" w:rsidR="006E0ABF" w:rsidRPr="006E0ABF" w:rsidRDefault="006E0ABF" w:rsidP="006E0ABF">
      <w:pPr>
        <w:rPr>
          <w:lang w:eastAsia="nb-NO"/>
        </w:rPr>
      </w:pPr>
      <w:r w:rsidRPr="006E0ABF">
        <w:rPr>
          <w:lang w:eastAsia="nb-NO"/>
        </w:rPr>
        <w:t xml:space="preserve">Det kan være behov for at leverandøren i avgrensede perioder stiller med ytterligere konsulentressurser, for eksempel ved arbeidstopper eller behov for supplerende faglig gjennomgang. Det forventes at konsulent bidrar aktivt både faglig og organisatorisk gjennom store deler av prosjekt-perioden som en del av oppdragsgivers prosjektorganisasjon. </w:t>
      </w:r>
    </w:p>
    <w:p w14:paraId="4A1356A9" w14:textId="1E79A1BC" w:rsidR="006E0ABF" w:rsidRPr="006E0ABF" w:rsidRDefault="006E0ABF" w:rsidP="006E0ABF">
      <w:pPr>
        <w:rPr>
          <w:lang w:eastAsia="nb-NO"/>
        </w:rPr>
      </w:pPr>
      <w:r w:rsidRPr="006E0ABF">
        <w:rPr>
          <w:lang w:eastAsia="nb-NO"/>
        </w:rPr>
        <w:t xml:space="preserve">Oppstart av bistanden er planlagt kort tid etter kontraktsinngåelse i august 2026. Endelig sluttleveranse er estimert til august 2027. Denne kan bli utvidet noe. Det forutsettes at tilbyder kan stille med tilgjengelig ressurs innenfor denne tidsrammen. </w:t>
      </w:r>
    </w:p>
    <w:p w14:paraId="62F0678F" w14:textId="77777777" w:rsidR="006E0ABF" w:rsidRPr="006E0ABF" w:rsidRDefault="006E0ABF" w:rsidP="006E0ABF">
      <w:pPr>
        <w:rPr>
          <w:lang w:eastAsia="nb-NO"/>
        </w:rPr>
      </w:pPr>
      <w:r w:rsidRPr="006E0ABF">
        <w:rPr>
          <w:lang w:eastAsia="nb-NO"/>
        </w:rPr>
        <w:t xml:space="preserve">Oppdragsgiver har et budsjett på oppdraget til maksimalt kr. 4 000 000, inkl. opsjoner. Estimatet er gitt etter oppdragsgivers beste skjønn og er ment som oppdragsgivers øvre budsjett, men ikke som nedre grense om oppdraget løses hurtigere/smidigere enn antatt. </w:t>
      </w:r>
    </w:p>
    <w:p w14:paraId="3BC1D4CE" w14:textId="77777777" w:rsidR="006E0ABF" w:rsidRPr="006E0ABF" w:rsidRDefault="006E0ABF" w:rsidP="006E0ABF">
      <w:pPr>
        <w:rPr>
          <w:lang w:eastAsia="nb-NO"/>
        </w:rPr>
      </w:pPr>
      <w:r w:rsidRPr="006E0ABF">
        <w:rPr>
          <w:lang w:eastAsia="nb-NO"/>
        </w:rPr>
        <w:t>Oppdragsgiver forbeholder seg i denne forbindelse retten til å utløse opsjon på utvidet bistand i kontraktsperioden, herunder bruk av ytterligere konsulentressurser utover hovedressursen. Opsjonen kan benyttes ved behov, for eksempel ved arbeidstopper eller økt behov for tekstgjennomgang og kvalitetssikring. Eventuell utvidelse av bistanden skjer innenfor rammene av SSA</w:t>
      </w:r>
      <w:r w:rsidRPr="006E0ABF">
        <w:rPr>
          <w:rFonts w:ascii="Cambria Math" w:hAnsi="Cambria Math" w:cs="Cambria Math"/>
          <w:lang w:eastAsia="nb-NO"/>
        </w:rPr>
        <w:t>‑</w:t>
      </w:r>
      <w:r w:rsidRPr="006E0ABF">
        <w:rPr>
          <w:lang w:eastAsia="nb-NO"/>
        </w:rPr>
        <w:t>B</w:t>
      </w:r>
      <w:r w:rsidRPr="006E0ABF">
        <w:rPr>
          <w:rFonts w:ascii="Cambria Math" w:hAnsi="Cambria Math" w:cs="Cambria Math"/>
          <w:lang w:eastAsia="nb-NO"/>
        </w:rPr>
        <w:t>‑</w:t>
      </w:r>
      <w:r w:rsidRPr="006E0ABF">
        <w:rPr>
          <w:lang w:eastAsia="nb-NO"/>
        </w:rPr>
        <w:t>avtalen og til avtalte priser.</w:t>
      </w:r>
    </w:p>
    <w:p w14:paraId="00967041" w14:textId="533FBFC1" w:rsidR="00FB0BE4" w:rsidRDefault="00FB0BE4" w:rsidP="00B66507">
      <w:pPr>
        <w:pStyle w:val="Overskrift3"/>
        <w:numPr>
          <w:ilvl w:val="1"/>
          <w:numId w:val="15"/>
        </w:numPr>
      </w:pPr>
      <w:bookmarkStart w:id="18" w:name="_Toc230689205"/>
      <w:r>
        <w:t>Om prosjektet</w:t>
      </w:r>
      <w:bookmarkEnd w:id="18"/>
    </w:p>
    <w:p w14:paraId="797D36EF" w14:textId="73CEFEDF" w:rsidR="005542FD" w:rsidRPr="005542FD" w:rsidRDefault="005542FD" w:rsidP="005542FD">
      <w:pPr>
        <w:rPr>
          <w:lang w:eastAsia="nb-NO"/>
        </w:rPr>
      </w:pPr>
      <w:r w:rsidRPr="005542FD">
        <w:rPr>
          <w:lang w:eastAsia="nb-NO"/>
        </w:rPr>
        <w:t xml:space="preserve">Prosjektet utføres i Avdelingen for kjøp og avtalestyring og i persontrafikkseksjonen som har bla ansvaret for etablering av nye trafikkavtaler når gjeldende trafikkavtaler med togoperatører utløper. Seksjonen har siden våren 2025 jobbet med neste generasjon trafikkavtaler og det er levert på flere oppdrag knyttet til dette som direktoratet har fått av Samferdselsdepartementet. Siste oppdrag med anbefalinger ble levert i april 2026 og </w:t>
      </w:r>
      <w:r w:rsidRPr="005542FD">
        <w:rPr>
          <w:lang w:eastAsia="nb-NO"/>
        </w:rPr>
        <w:lastRenderedPageBreak/>
        <w:t xml:space="preserve">det videre arbeidet </w:t>
      </w:r>
      <w:r w:rsidR="0026584D">
        <w:rPr>
          <w:lang w:eastAsia="nb-NO"/>
        </w:rPr>
        <w:t>er i gang</w:t>
      </w:r>
      <w:r w:rsidRPr="005542FD">
        <w:rPr>
          <w:lang w:eastAsia="nb-NO"/>
        </w:rPr>
        <w:t>. Den viktigste aktiviteten gjelder hvordan togtrafikken på Østlandet skal organiseres når eksisterende direktetildelte avtale med Vygruppen utløper i desember 2031 (opsjon mulig til 2033)</w:t>
      </w:r>
      <w:r w:rsidR="0050152F">
        <w:rPr>
          <w:lang w:eastAsia="nb-NO"/>
        </w:rPr>
        <w:t>,</w:t>
      </w:r>
      <w:r w:rsidRPr="005542FD">
        <w:rPr>
          <w:lang w:eastAsia="nb-NO"/>
        </w:rPr>
        <w:t xml:space="preserve"> </w:t>
      </w:r>
      <w:r w:rsidR="0050152F">
        <w:rPr>
          <w:lang w:eastAsia="nb-NO"/>
        </w:rPr>
        <w:t xml:space="preserve">samt </w:t>
      </w:r>
      <w:r w:rsidR="000A1557">
        <w:rPr>
          <w:lang w:eastAsia="nb-NO"/>
        </w:rPr>
        <w:t xml:space="preserve">evt justeringer i </w:t>
      </w:r>
      <w:r w:rsidR="0050152F">
        <w:rPr>
          <w:lang w:eastAsia="nb-NO"/>
        </w:rPr>
        <w:t>de øvrige</w:t>
      </w:r>
      <w:r w:rsidRPr="005542FD">
        <w:rPr>
          <w:lang w:eastAsia="nb-NO"/>
        </w:rPr>
        <w:t xml:space="preserve"> konkurranseutsatte avtaler også</w:t>
      </w:r>
      <w:r w:rsidR="000A1557">
        <w:rPr>
          <w:lang w:eastAsia="nb-NO"/>
        </w:rPr>
        <w:t>.</w:t>
      </w:r>
    </w:p>
    <w:p w14:paraId="53B17877" w14:textId="77777777" w:rsidR="005542FD" w:rsidRPr="005542FD" w:rsidRDefault="005542FD" w:rsidP="005542FD">
      <w:pPr>
        <w:rPr>
          <w:lang w:eastAsia="nb-NO"/>
        </w:rPr>
      </w:pPr>
      <w:r w:rsidRPr="005542FD">
        <w:rPr>
          <w:lang w:eastAsia="nb-NO"/>
        </w:rPr>
        <w:t>Prosjektet har høy strategisk betydning for Jernbanedirektoratet og for kommende trafikkavtaler. Tidsrammen er krevende for å holde tidsfristen ift utløpende trafikkavtaler. Forsinkelser vil få direkte konsekvenser for fremdriften i planlagte konkurranser.</w:t>
      </w:r>
    </w:p>
    <w:p w14:paraId="5A6760FE" w14:textId="77777777" w:rsidR="005542FD" w:rsidRPr="005542FD" w:rsidRDefault="005542FD" w:rsidP="005542FD">
      <w:pPr>
        <w:rPr>
          <w:lang w:eastAsia="nb-NO"/>
        </w:rPr>
      </w:pPr>
      <w:bookmarkStart w:id="19" w:name="_Toc164247379"/>
      <w:bookmarkEnd w:id="19"/>
      <w:r w:rsidRPr="005542FD">
        <w:rPr>
          <w:lang w:eastAsia="nb-NO"/>
        </w:rPr>
        <w:t xml:space="preserve">Arbeidet med nye trafikkavtaler gjennomføres som en tverrfaglig prosess, organisert i flere parallelle arbeidsstrømmer med deltakelse fra ulike fagmiljøer internt i Jernbanedirektoratet. </w:t>
      </w:r>
    </w:p>
    <w:p w14:paraId="4B00E277" w14:textId="3DF9392B" w:rsidR="005542FD" w:rsidRPr="005542FD" w:rsidRDefault="005542FD" w:rsidP="005542FD">
      <w:pPr>
        <w:rPr>
          <w:lang w:eastAsia="nb-NO"/>
        </w:rPr>
      </w:pPr>
      <w:r w:rsidRPr="005542FD">
        <w:rPr>
          <w:lang w:eastAsia="nb-NO"/>
        </w:rPr>
        <w:t xml:space="preserve">Prosjektleder, kjerneteam og de fleste prosjektressursene i arbeidsstrømmene har fast arbeidsplass i Oslo (Posthuset). Det er derfor en stor fordel om konsulentressursen også kan delta </w:t>
      </w:r>
      <w:r w:rsidR="00C94639">
        <w:rPr>
          <w:lang w:eastAsia="nb-NO"/>
        </w:rPr>
        <w:t xml:space="preserve">mest mulig </w:t>
      </w:r>
      <w:r w:rsidRPr="005542FD">
        <w:rPr>
          <w:lang w:eastAsia="nb-NO"/>
        </w:rPr>
        <w:t>fysisk i Oslo i prosjektperioden, særlig i faser som krever tett samhandling.</w:t>
      </w:r>
      <w:r w:rsidR="00146D29">
        <w:rPr>
          <w:lang w:eastAsia="nb-NO"/>
        </w:rPr>
        <w:t xml:space="preserve"> Om </w:t>
      </w:r>
      <w:r w:rsidR="00B34B28">
        <w:rPr>
          <w:lang w:eastAsia="nb-NO"/>
        </w:rPr>
        <w:t>annen lokasjon forutsettes for konsulenten så må dette angis.</w:t>
      </w:r>
    </w:p>
    <w:p w14:paraId="7BFCC22C" w14:textId="330045F1" w:rsidR="005542FD" w:rsidRPr="005542FD" w:rsidRDefault="005542FD" w:rsidP="005542FD">
      <w:pPr>
        <w:rPr>
          <w:lang w:eastAsia="nb-NO"/>
        </w:rPr>
      </w:pPr>
      <w:r w:rsidRPr="005542FD">
        <w:rPr>
          <w:lang w:eastAsia="nb-NO"/>
        </w:rPr>
        <w:t xml:space="preserve">Oppdragsgiver legger samtidig til rette for en fleksibel arbeidsform. Arbeidet kan delvis utføres uten fysisk tilstedeværelse, forutsatt god tilgjengelighet og samhandling via digitale verktøy som Teams. Oppdragsgiver stiller </w:t>
      </w:r>
      <w:r w:rsidR="0051021B">
        <w:rPr>
          <w:lang w:eastAsia="nb-NO"/>
        </w:rPr>
        <w:t xml:space="preserve">pc og </w:t>
      </w:r>
      <w:r w:rsidRPr="005542FD">
        <w:rPr>
          <w:lang w:eastAsia="nb-NO"/>
        </w:rPr>
        <w:t>arbeidsplass i Oslo til disposisjon når fysisk tilstedeværelse er hensiktsmessig.</w:t>
      </w:r>
    </w:p>
    <w:p w14:paraId="2AB2151C" w14:textId="77777777" w:rsidR="005542FD" w:rsidRPr="005542FD" w:rsidRDefault="005542FD" w:rsidP="005542FD">
      <w:pPr>
        <w:rPr>
          <w:lang w:eastAsia="nb-NO"/>
        </w:rPr>
      </w:pPr>
      <w:r w:rsidRPr="005542FD">
        <w:rPr>
          <w:lang w:eastAsia="nb-NO"/>
        </w:rPr>
        <w:t>Oppdragsgiver legger også vekt på at leverandøren har et relevant fagmiljø i bakhånd som kan benyttes til sparring og kvalitetssikring ved behov, jf. tildelingskriterier. Slik bruk av flere ressurser skal skje innenfor avtalte rammer og i dialog med oppdragsgiver.</w:t>
      </w:r>
    </w:p>
    <w:p w14:paraId="0CE0A838" w14:textId="77777777" w:rsidR="005542FD" w:rsidRPr="005542FD" w:rsidRDefault="005542FD" w:rsidP="005542FD">
      <w:pPr>
        <w:rPr>
          <w:lang w:eastAsia="nb-NO"/>
        </w:rPr>
      </w:pPr>
      <w:r w:rsidRPr="005542FD">
        <w:rPr>
          <w:lang w:eastAsia="nb-NO"/>
        </w:rPr>
        <w:t xml:space="preserve">Jernbanedirektoratets gjeldende trafikkavtaler er offentlig tilgjengelige og kan benyttes som bakgrunnsinformasjon for å forstå dagens avtalestruktur og innhold. Avtalene finnes på: </w:t>
      </w:r>
      <w:hyperlink r:id="rId18" w:history="1">
        <w:r w:rsidRPr="005542FD">
          <w:rPr>
            <w:rStyle w:val="Hyperkobling"/>
            <w:rFonts w:asciiTheme="minorHAnsi" w:hAnsiTheme="minorHAnsi" w:cstheme="minorBidi"/>
            <w:lang w:eastAsia="nb-NO"/>
          </w:rPr>
          <w:t>https://www.jernbanedirektoratet.no/avtalar/trafikkavtalar/</w:t>
        </w:r>
      </w:hyperlink>
      <w:r w:rsidRPr="005542FD">
        <w:rPr>
          <w:lang w:eastAsia="nb-NO"/>
        </w:rPr>
        <w:t xml:space="preserve"> </w:t>
      </w:r>
    </w:p>
    <w:p w14:paraId="21A2260A" w14:textId="4DB08740" w:rsidR="005542FD" w:rsidRPr="005542FD" w:rsidRDefault="005542FD" w:rsidP="005542FD">
      <w:pPr>
        <w:rPr>
          <w:lang w:eastAsia="nb-NO"/>
        </w:rPr>
      </w:pPr>
      <w:r w:rsidRPr="005542FD">
        <w:rPr>
          <w:lang w:eastAsia="nb-NO"/>
        </w:rPr>
        <w:t>Nærmere beskrivelse av prosjektet og nødvendig bistand kommer fram nedenfor</w:t>
      </w:r>
      <w:r w:rsidR="00984FDE">
        <w:rPr>
          <w:lang w:eastAsia="nb-NO"/>
        </w:rPr>
        <w:t xml:space="preserve"> (beskrivelsen er ikke uttømmende)</w:t>
      </w:r>
      <w:r w:rsidRPr="005542FD">
        <w:rPr>
          <w:lang w:eastAsia="nb-NO"/>
        </w:rPr>
        <w:t xml:space="preserve">: </w:t>
      </w:r>
    </w:p>
    <w:p w14:paraId="649A223A" w14:textId="04A8DE33" w:rsidR="005542FD" w:rsidRPr="005542FD" w:rsidRDefault="005542FD" w:rsidP="005542FD">
      <w:pPr>
        <w:rPr>
          <w:b/>
          <w:bCs/>
          <w:lang w:eastAsia="nb-NO"/>
        </w:rPr>
      </w:pPr>
      <w:r w:rsidRPr="005542FD">
        <w:rPr>
          <w:b/>
          <w:bCs/>
          <w:lang w:eastAsia="nb-NO"/>
        </w:rPr>
        <w:t>Strategi og forberedende analyser knyttet til kommende trafikkpakker</w:t>
      </w:r>
    </w:p>
    <w:p w14:paraId="081FE7AF" w14:textId="47910B41" w:rsidR="005542FD" w:rsidRPr="005542FD" w:rsidRDefault="005542FD" w:rsidP="005542FD">
      <w:pPr>
        <w:rPr>
          <w:lang w:eastAsia="nb-NO"/>
        </w:rPr>
      </w:pPr>
      <w:r w:rsidRPr="005542FD">
        <w:rPr>
          <w:lang w:eastAsia="nb-NO"/>
        </w:rPr>
        <w:t xml:space="preserve">Jernbanedirektoratet kan i perioder </w:t>
      </w:r>
      <w:r w:rsidR="00CC6807">
        <w:rPr>
          <w:lang w:eastAsia="nb-NO"/>
        </w:rPr>
        <w:t xml:space="preserve">innenfor dette oppdraget </w:t>
      </w:r>
      <w:r w:rsidRPr="005542FD">
        <w:rPr>
          <w:lang w:eastAsia="nb-NO"/>
        </w:rPr>
        <w:t>ha behov for ekstra kapasitet innen følgende kompetanseområder (herunder, men ikke begrenset til):</w:t>
      </w:r>
    </w:p>
    <w:p w14:paraId="09E39AC6" w14:textId="77777777" w:rsidR="005542FD" w:rsidRPr="005542FD" w:rsidRDefault="005542FD" w:rsidP="00B66507">
      <w:pPr>
        <w:numPr>
          <w:ilvl w:val="0"/>
          <w:numId w:val="14"/>
        </w:numPr>
        <w:rPr>
          <w:lang w:eastAsia="nb-NO"/>
        </w:rPr>
      </w:pPr>
      <w:r w:rsidRPr="005542FD">
        <w:rPr>
          <w:lang w:eastAsia="nb-NO"/>
        </w:rPr>
        <w:t>Generell fagkunnskap om persontransport, herunder produksjonskunnskap om ulike elementer som spiller sammen og hva som er suksesskriteriene for en velfungerende jernbane som en del av det samlede transportsystemet.</w:t>
      </w:r>
    </w:p>
    <w:p w14:paraId="7BB553A6" w14:textId="77777777" w:rsidR="005542FD" w:rsidRPr="005542FD" w:rsidRDefault="005542FD" w:rsidP="00B66507">
      <w:pPr>
        <w:numPr>
          <w:ilvl w:val="0"/>
          <w:numId w:val="14"/>
        </w:numPr>
        <w:rPr>
          <w:lang w:eastAsia="nb-NO"/>
        </w:rPr>
      </w:pPr>
      <w:r w:rsidRPr="005542FD">
        <w:rPr>
          <w:lang w:eastAsia="nb-NO"/>
        </w:rPr>
        <w:t>Bistå ved utformingen av rammebetingelser og sentrale produksjonsfaktorer for konkurranseinnføring om statlig kjøpt persontransport på jernbane.</w:t>
      </w:r>
    </w:p>
    <w:p w14:paraId="76571092" w14:textId="13A1AA86" w:rsidR="005542FD" w:rsidRPr="005542FD" w:rsidRDefault="005542FD" w:rsidP="00B66507">
      <w:pPr>
        <w:numPr>
          <w:ilvl w:val="0"/>
          <w:numId w:val="14"/>
        </w:numPr>
        <w:rPr>
          <w:lang w:eastAsia="nb-NO"/>
        </w:rPr>
      </w:pPr>
      <w:r w:rsidRPr="005542FD">
        <w:rPr>
          <w:lang w:eastAsia="nb-NO"/>
        </w:rPr>
        <w:t>Rute, takst og billetteringsløsninger og problemstillinger knyttet til takstsamarbeid og inntektsfordeling i Østlandsområdet</w:t>
      </w:r>
    </w:p>
    <w:p w14:paraId="0523A841" w14:textId="77777777" w:rsidR="005542FD" w:rsidRPr="005542FD" w:rsidRDefault="005542FD" w:rsidP="00B66507">
      <w:pPr>
        <w:numPr>
          <w:ilvl w:val="0"/>
          <w:numId w:val="14"/>
        </w:numPr>
        <w:rPr>
          <w:lang w:eastAsia="nb-NO"/>
        </w:rPr>
      </w:pPr>
      <w:r w:rsidRPr="005542FD">
        <w:rPr>
          <w:lang w:eastAsia="nb-NO"/>
        </w:rPr>
        <w:t>Bistand til revisjon av foreliggende strategi for kjøp av persontogtjenester. En rekke forutsetninger må vurderes i dette arbeidet, blant annet:</w:t>
      </w:r>
    </w:p>
    <w:p w14:paraId="43FA78CA" w14:textId="77777777" w:rsidR="005542FD" w:rsidRPr="005542FD" w:rsidRDefault="005542FD" w:rsidP="00B66507">
      <w:pPr>
        <w:numPr>
          <w:ilvl w:val="1"/>
          <w:numId w:val="14"/>
        </w:numPr>
        <w:rPr>
          <w:lang w:eastAsia="nb-NO"/>
        </w:rPr>
      </w:pPr>
      <w:r w:rsidRPr="005542FD">
        <w:rPr>
          <w:lang w:eastAsia="nb-NO"/>
        </w:rPr>
        <w:t>Overordnede målsettinger for togtilbudet</w:t>
      </w:r>
    </w:p>
    <w:p w14:paraId="7AF8B98B" w14:textId="77777777" w:rsidR="005542FD" w:rsidRPr="005542FD" w:rsidRDefault="005542FD" w:rsidP="00B66507">
      <w:pPr>
        <w:numPr>
          <w:ilvl w:val="1"/>
          <w:numId w:val="14"/>
        </w:numPr>
        <w:rPr>
          <w:i/>
          <w:iCs/>
          <w:lang w:eastAsia="nb-NO"/>
        </w:rPr>
      </w:pPr>
      <w:r w:rsidRPr="005542FD">
        <w:rPr>
          <w:lang w:eastAsia="nb-NO"/>
        </w:rPr>
        <w:t>Materiellstrategi og foreliggende planer for nyanskaffelser, herunder hele verdikjeden for rullende materiell, herunder turnering og vedlikehold.</w:t>
      </w:r>
    </w:p>
    <w:p w14:paraId="32F2F35F" w14:textId="2DC6D9F1" w:rsidR="005542FD" w:rsidRPr="005542FD" w:rsidRDefault="005542FD" w:rsidP="00B66507">
      <w:pPr>
        <w:numPr>
          <w:ilvl w:val="1"/>
          <w:numId w:val="14"/>
        </w:numPr>
        <w:rPr>
          <w:lang w:eastAsia="nb-NO"/>
        </w:rPr>
      </w:pPr>
      <w:r w:rsidRPr="005542FD">
        <w:rPr>
          <w:lang w:eastAsia="nb-NO"/>
        </w:rPr>
        <w:lastRenderedPageBreak/>
        <w:t xml:space="preserve">Hvordan gjeldende og planlagte infrastrukturforutsetninger (verksted, togparkering, realisering av nyinvesteringer mv.) kan samordnes i jernbanesektoren. Vær oppmerksom på at kapasitetsanalyser er dekket av en rammeavtale og slike oppdrag kan ikke forventes i tilknytning til denne utlysningen. </w:t>
      </w:r>
    </w:p>
    <w:p w14:paraId="2D6F5051" w14:textId="77777777" w:rsidR="005542FD" w:rsidRPr="005542FD" w:rsidRDefault="005542FD" w:rsidP="00B66507">
      <w:pPr>
        <w:numPr>
          <w:ilvl w:val="1"/>
          <w:numId w:val="14"/>
        </w:numPr>
        <w:rPr>
          <w:lang w:eastAsia="nb-NO"/>
        </w:rPr>
      </w:pPr>
      <w:r w:rsidRPr="005542FD">
        <w:rPr>
          <w:lang w:eastAsia="nb-NO"/>
        </w:rPr>
        <w:t>Erfaringer fra arbeidet med allerede inngåtte og/eller konkurranseutsatte trafikkavtaler</w:t>
      </w:r>
    </w:p>
    <w:p w14:paraId="2268EDDF" w14:textId="77777777" w:rsidR="005542FD" w:rsidRPr="005542FD" w:rsidRDefault="005542FD" w:rsidP="00B66507">
      <w:pPr>
        <w:numPr>
          <w:ilvl w:val="0"/>
          <w:numId w:val="14"/>
        </w:numPr>
        <w:rPr>
          <w:lang w:eastAsia="nb-NO"/>
        </w:rPr>
      </w:pPr>
      <w:r w:rsidRPr="005542FD">
        <w:rPr>
          <w:lang w:eastAsia="nb-NO"/>
        </w:rPr>
        <w:t>Vurdering av hensiktsmessige evalueringsmodeller for fremtidige konkurranser, inkl. en evaluering og vurdering av foreliggende modeller, samt måling av effekter av ulike konkurransemodeller</w:t>
      </w:r>
    </w:p>
    <w:p w14:paraId="2E7A5190" w14:textId="77777777" w:rsidR="005542FD" w:rsidRPr="005542FD" w:rsidRDefault="005542FD" w:rsidP="00B66507">
      <w:pPr>
        <w:numPr>
          <w:ilvl w:val="0"/>
          <w:numId w:val="14"/>
        </w:numPr>
        <w:rPr>
          <w:lang w:eastAsia="nb-NO"/>
        </w:rPr>
      </w:pPr>
      <w:r w:rsidRPr="005542FD">
        <w:rPr>
          <w:lang w:eastAsia="nb-NO"/>
        </w:rPr>
        <w:t>Bistand til utredninger og utarbeidelser av dokumenter som strategier o.l. innen persontransporttjenester</w:t>
      </w:r>
    </w:p>
    <w:p w14:paraId="4DBC58F8" w14:textId="77777777" w:rsidR="005542FD" w:rsidRPr="005542FD" w:rsidRDefault="005542FD" w:rsidP="005542FD">
      <w:pPr>
        <w:rPr>
          <w:lang w:eastAsia="nb-NO"/>
        </w:rPr>
      </w:pPr>
    </w:p>
    <w:p w14:paraId="4DADFF9B" w14:textId="5C30C5B6" w:rsidR="005542FD" w:rsidRPr="005542FD" w:rsidRDefault="005542FD" w:rsidP="005542FD">
      <w:pPr>
        <w:rPr>
          <w:b/>
          <w:bCs/>
          <w:lang w:eastAsia="nb-NO"/>
        </w:rPr>
      </w:pPr>
      <w:r w:rsidRPr="005542FD">
        <w:rPr>
          <w:b/>
          <w:bCs/>
          <w:lang w:eastAsia="nb-NO"/>
        </w:rPr>
        <w:t>Utarbeidelse av konkurransegrunnlag</w:t>
      </w:r>
    </w:p>
    <w:p w14:paraId="2733AB29" w14:textId="52A6F6E7" w:rsidR="005542FD" w:rsidRPr="005542FD" w:rsidRDefault="005542FD" w:rsidP="005542FD">
      <w:pPr>
        <w:rPr>
          <w:lang w:eastAsia="nb-NO"/>
        </w:rPr>
      </w:pPr>
      <w:r w:rsidRPr="005542FD">
        <w:rPr>
          <w:lang w:eastAsia="nb-NO"/>
        </w:rPr>
        <w:t xml:space="preserve">Jernbanedirektoratet kan </w:t>
      </w:r>
      <w:r w:rsidR="00CC6807">
        <w:rPr>
          <w:lang w:eastAsia="nb-NO"/>
        </w:rPr>
        <w:t xml:space="preserve">også </w:t>
      </w:r>
      <w:r w:rsidRPr="005542FD">
        <w:rPr>
          <w:lang w:eastAsia="nb-NO"/>
        </w:rPr>
        <w:t xml:space="preserve">i perioder </w:t>
      </w:r>
      <w:r w:rsidR="00B4349D">
        <w:rPr>
          <w:lang w:eastAsia="nb-NO"/>
        </w:rPr>
        <w:t xml:space="preserve">innenfor dette oppdraget </w:t>
      </w:r>
      <w:r w:rsidRPr="005542FD">
        <w:rPr>
          <w:lang w:eastAsia="nb-NO"/>
        </w:rPr>
        <w:t>ha behov for ekstra kapasitet innen følgende kompetanseområder (herunder, men ikke begrenset til):</w:t>
      </w:r>
    </w:p>
    <w:p w14:paraId="42FE3934" w14:textId="77777777" w:rsidR="005542FD" w:rsidRPr="005542FD" w:rsidRDefault="005542FD" w:rsidP="00B66507">
      <w:pPr>
        <w:numPr>
          <w:ilvl w:val="0"/>
          <w:numId w:val="14"/>
        </w:numPr>
        <w:rPr>
          <w:lang w:eastAsia="nb-NO"/>
        </w:rPr>
      </w:pPr>
      <w:r w:rsidRPr="005542FD">
        <w:rPr>
          <w:lang w:eastAsia="nb-NO"/>
        </w:rPr>
        <w:t>Utforming av incentivsystemer mellom aktørene i transportsektoren, med mål om flere fornøyde kunder og mer persontogtrafikk for den offentlige ressursinnsatsen</w:t>
      </w:r>
    </w:p>
    <w:p w14:paraId="2DE55EE7" w14:textId="77777777" w:rsidR="005542FD" w:rsidRPr="005542FD" w:rsidRDefault="005542FD" w:rsidP="00B66507">
      <w:pPr>
        <w:numPr>
          <w:ilvl w:val="0"/>
          <w:numId w:val="14"/>
        </w:numPr>
        <w:rPr>
          <w:lang w:eastAsia="nb-NO"/>
        </w:rPr>
      </w:pPr>
      <w:r w:rsidRPr="005542FD">
        <w:rPr>
          <w:lang w:eastAsia="nb-NO"/>
        </w:rPr>
        <w:t>Risikovurderinger knyttet til gjennomføring av konkurranser om persontogtrafikken</w:t>
      </w:r>
    </w:p>
    <w:p w14:paraId="537683AE" w14:textId="77777777" w:rsidR="005542FD" w:rsidRPr="005542FD" w:rsidRDefault="005542FD" w:rsidP="00B66507">
      <w:pPr>
        <w:numPr>
          <w:ilvl w:val="0"/>
          <w:numId w:val="14"/>
        </w:numPr>
        <w:rPr>
          <w:lang w:eastAsia="nb-NO"/>
        </w:rPr>
      </w:pPr>
      <w:r w:rsidRPr="005542FD">
        <w:rPr>
          <w:lang w:eastAsia="nb-NO"/>
        </w:rPr>
        <w:t>Vurdering av alternative prismodeller som skal legges til grunn i konkurransen</w:t>
      </w:r>
    </w:p>
    <w:p w14:paraId="45E6D9D4" w14:textId="5C31676E" w:rsidR="005542FD" w:rsidRPr="005542FD" w:rsidRDefault="005542FD" w:rsidP="00B66507">
      <w:pPr>
        <w:numPr>
          <w:ilvl w:val="0"/>
          <w:numId w:val="14"/>
        </w:numPr>
        <w:rPr>
          <w:lang w:eastAsia="nb-NO"/>
        </w:rPr>
      </w:pPr>
      <w:r w:rsidRPr="005542FD">
        <w:rPr>
          <w:lang w:eastAsia="nb-NO"/>
        </w:rPr>
        <w:t>Utforming av konkurransegrunnlag, herunder kravspesifikasjon, trafikkavtale, samt øvrige bestanddeler av konkurransegrunnlaget</w:t>
      </w:r>
    </w:p>
    <w:p w14:paraId="0BB9D954" w14:textId="3B7B1B3A" w:rsidR="000655F2" w:rsidRDefault="000655F2">
      <w:pPr>
        <w:spacing w:after="0"/>
        <w:rPr>
          <w:lang w:eastAsia="nb-NO"/>
        </w:rPr>
      </w:pPr>
      <w:r>
        <w:rPr>
          <w:lang w:eastAsia="nb-NO"/>
        </w:rPr>
        <w:br w:type="page"/>
      </w:r>
    </w:p>
    <w:p w14:paraId="3BFF00FD" w14:textId="2FF48E9F" w:rsidR="00A879DD" w:rsidRDefault="00D83A60" w:rsidP="00B66507">
      <w:pPr>
        <w:pStyle w:val="Overskrift3"/>
        <w:numPr>
          <w:ilvl w:val="1"/>
          <w:numId w:val="15"/>
        </w:numPr>
      </w:pPr>
      <w:bookmarkStart w:id="20" w:name="_Toc230689206"/>
      <w:r w:rsidRPr="00614B5E">
        <w:lastRenderedPageBreak/>
        <w:t xml:space="preserve">Krav til </w:t>
      </w:r>
      <w:r w:rsidR="004C0968">
        <w:t>nøkkelpersonell</w:t>
      </w:r>
      <w:bookmarkEnd w:id="20"/>
    </w:p>
    <w:p w14:paraId="3BC687A7" w14:textId="77777777" w:rsidR="00516B4E" w:rsidRDefault="00516B4E" w:rsidP="00A879DD">
      <w:pPr>
        <w:rPr>
          <w:rFonts w:cstheme="minorHAnsi"/>
        </w:rPr>
      </w:pPr>
    </w:p>
    <w:p w14:paraId="2A0F11DA" w14:textId="1037A228" w:rsidR="00A879DD" w:rsidRPr="006205BB" w:rsidRDefault="00516B4E" w:rsidP="00A879DD">
      <w:pPr>
        <w:rPr>
          <w:rFonts w:cstheme="minorHAnsi"/>
          <w:b/>
          <w:bCs/>
        </w:rPr>
      </w:pPr>
      <w:r w:rsidRPr="006205BB">
        <w:rPr>
          <w:rFonts w:cstheme="minorHAnsi"/>
          <w:b/>
          <w:bCs/>
        </w:rPr>
        <w:t xml:space="preserve">Kompetanse og erfaring som </w:t>
      </w:r>
      <w:r w:rsidR="006205BB" w:rsidRPr="006205BB">
        <w:rPr>
          <w:rFonts w:cstheme="minorHAnsi"/>
          <w:b/>
          <w:bCs/>
        </w:rPr>
        <w:t>vil bli evaluert</w:t>
      </w:r>
      <w:r w:rsidR="00A879DD" w:rsidRPr="006205BB">
        <w:rPr>
          <w:rFonts w:cstheme="minorHAnsi"/>
          <w:b/>
          <w:bCs/>
        </w:rPr>
        <w:t> </w:t>
      </w:r>
    </w:p>
    <w:p w14:paraId="752264C7" w14:textId="77777777" w:rsidR="006205BB" w:rsidRDefault="006205BB" w:rsidP="006205BB">
      <w:pPr>
        <w:rPr>
          <w:rFonts w:cstheme="minorHAnsi"/>
        </w:rPr>
      </w:pPr>
      <w:r w:rsidRPr="006205BB">
        <w:rPr>
          <w:rFonts w:cstheme="minorHAnsi"/>
        </w:rPr>
        <w:t>Følgende forhold vil bli vektlagt i vurderingen av kvalitet (jf. kap. 5.1 i konkurransegrunnlaget):</w:t>
      </w:r>
    </w:p>
    <w:p w14:paraId="64C6E41C" w14:textId="2CC67908" w:rsidR="00CF6EB1" w:rsidRPr="006205BB" w:rsidRDefault="00685DD1" w:rsidP="006205BB">
      <w:pPr>
        <w:rPr>
          <w:rFonts w:cstheme="minorHAnsi"/>
        </w:rPr>
      </w:pPr>
      <w:r>
        <w:rPr>
          <w:rFonts w:cstheme="minorHAnsi"/>
        </w:rPr>
        <w:t>Oppdragsr</w:t>
      </w:r>
      <w:r w:rsidR="00CF6EB1">
        <w:rPr>
          <w:rFonts w:cstheme="minorHAnsi"/>
        </w:rPr>
        <w:t>elevant kompetanse og</w:t>
      </w:r>
      <w:r w:rsidR="0079585F">
        <w:rPr>
          <w:rFonts w:cstheme="minorHAnsi"/>
        </w:rPr>
        <w:t>/eller</w:t>
      </w:r>
      <w:r w:rsidR="00CF6EB1">
        <w:rPr>
          <w:rFonts w:cstheme="minorHAnsi"/>
        </w:rPr>
        <w:t xml:space="preserve"> erfaring innen:</w:t>
      </w:r>
    </w:p>
    <w:p w14:paraId="21DA1F05" w14:textId="6730BE75" w:rsidR="00A879DD" w:rsidRDefault="00F05FF9" w:rsidP="00B66507">
      <w:pPr>
        <w:pStyle w:val="Listeavsnitt"/>
        <w:keepLines w:val="0"/>
        <w:widowControl/>
        <w:numPr>
          <w:ilvl w:val="0"/>
          <w:numId w:val="16"/>
        </w:numPr>
        <w:spacing w:line="240" w:lineRule="auto"/>
        <w:ind w:left="708"/>
      </w:pPr>
      <w:r>
        <w:t>A</w:t>
      </w:r>
      <w:r w:rsidR="00A879DD">
        <w:t>nskaffelsesprosesser for offentlig kjøpt transport</w:t>
      </w:r>
    </w:p>
    <w:p w14:paraId="47E4C9EC" w14:textId="5E4503A9" w:rsidR="00A879DD" w:rsidRDefault="00BF6075" w:rsidP="00B66507">
      <w:pPr>
        <w:pStyle w:val="Listeavsnitt"/>
        <w:keepLines w:val="0"/>
        <w:widowControl/>
        <w:numPr>
          <w:ilvl w:val="0"/>
          <w:numId w:val="16"/>
        </w:numPr>
        <w:spacing w:line="240" w:lineRule="auto"/>
        <w:ind w:left="708"/>
      </w:pPr>
      <w:r>
        <w:t>N</w:t>
      </w:r>
      <w:r w:rsidR="00A879DD">
        <w:t>orsk jernbanesektor</w:t>
      </w:r>
    </w:p>
    <w:p w14:paraId="2F234B09" w14:textId="095EB372" w:rsidR="00A879DD" w:rsidRDefault="00C42BF5" w:rsidP="00B66507">
      <w:pPr>
        <w:pStyle w:val="Listeavsnitt"/>
        <w:keepLines w:val="0"/>
        <w:widowControl/>
        <w:numPr>
          <w:ilvl w:val="0"/>
          <w:numId w:val="16"/>
        </w:numPr>
        <w:spacing w:line="240" w:lineRule="auto"/>
        <w:ind w:left="708"/>
      </w:pPr>
      <w:r>
        <w:t>A</w:t>
      </w:r>
      <w:r w:rsidR="00A879DD">
        <w:t>rbeid i tverrfaglige prosjektorganisasjoner</w:t>
      </w:r>
    </w:p>
    <w:p w14:paraId="1DACE6EA" w14:textId="4AB66533" w:rsidR="00A664C1" w:rsidRPr="00200F00" w:rsidRDefault="00200F00" w:rsidP="00B66507">
      <w:pPr>
        <w:pStyle w:val="Listeavsnitt"/>
        <w:keepLines w:val="0"/>
        <w:widowControl/>
        <w:numPr>
          <w:ilvl w:val="0"/>
          <w:numId w:val="16"/>
        </w:numPr>
        <w:spacing w:line="240" w:lineRule="auto"/>
        <w:ind w:left="708"/>
      </w:pPr>
      <w:r>
        <w:t xml:space="preserve">Offentlig </w:t>
      </w:r>
      <w:r w:rsidR="00A879DD">
        <w:t>sektor eller tilsvarende komplekse avtale</w:t>
      </w:r>
      <w:r w:rsidR="00A879DD" w:rsidRPr="00200F00">
        <w:rPr>
          <w:rFonts w:ascii="Cambria Math" w:hAnsi="Cambria Math" w:cs="Cambria Math"/>
        </w:rPr>
        <w:t>‑</w:t>
      </w:r>
      <w:r w:rsidR="00A879DD">
        <w:t xml:space="preserve"> og styringsmilj</w:t>
      </w:r>
      <w:r w:rsidR="00A879DD" w:rsidRPr="001B46E9">
        <w:t>ø</w:t>
      </w:r>
      <w:r w:rsidR="00A879DD">
        <w:t>er</w:t>
      </w:r>
    </w:p>
    <w:p w14:paraId="3B5446C5" w14:textId="59683CC4" w:rsidR="00976286" w:rsidRPr="009B3F07" w:rsidRDefault="00BE1796" w:rsidP="00B66507">
      <w:pPr>
        <w:pStyle w:val="Listeavsnitt"/>
        <w:keepLines w:val="0"/>
        <w:widowControl/>
        <w:numPr>
          <w:ilvl w:val="0"/>
          <w:numId w:val="16"/>
        </w:numPr>
        <w:spacing w:line="240" w:lineRule="auto"/>
        <w:ind w:left="708"/>
      </w:pPr>
      <w:r>
        <w:t>R</w:t>
      </w:r>
      <w:r w:rsidR="00976286" w:rsidRPr="009B3F07">
        <w:t>evisjon, utvikling eller strukturering av kontrakter eller avtaleverk</w:t>
      </w:r>
    </w:p>
    <w:p w14:paraId="2B2BC876" w14:textId="7A2DC032" w:rsidR="00976286" w:rsidRPr="009B3F07" w:rsidRDefault="00C96DF8" w:rsidP="00B66507">
      <w:pPr>
        <w:pStyle w:val="Listeavsnitt"/>
        <w:keepLines w:val="0"/>
        <w:widowControl/>
        <w:numPr>
          <w:ilvl w:val="0"/>
          <w:numId w:val="16"/>
        </w:numPr>
        <w:spacing w:line="240" w:lineRule="auto"/>
        <w:ind w:left="708"/>
      </w:pPr>
      <w:r>
        <w:t>A</w:t>
      </w:r>
      <w:r w:rsidR="00976286" w:rsidRPr="009B3F07">
        <w:t>rbeid i komplekse og tverrfaglige prosjekter</w:t>
      </w:r>
    </w:p>
    <w:p w14:paraId="6C4F4EBE" w14:textId="2C5A11FD" w:rsidR="00976286" w:rsidRPr="009B3F07" w:rsidRDefault="00C96DF8" w:rsidP="00B66507">
      <w:pPr>
        <w:pStyle w:val="Listeavsnitt"/>
        <w:keepLines w:val="0"/>
        <w:widowControl/>
        <w:numPr>
          <w:ilvl w:val="0"/>
          <w:numId w:val="16"/>
        </w:numPr>
        <w:spacing w:line="240" w:lineRule="auto"/>
        <w:ind w:left="708"/>
      </w:pPr>
      <w:r>
        <w:t>P</w:t>
      </w:r>
      <w:r w:rsidR="00976286" w:rsidRPr="009B3F07">
        <w:t>raktisk tekstproduksjon og redigering av omfattende avtaledokumenter</w:t>
      </w:r>
    </w:p>
    <w:p w14:paraId="63FDD061" w14:textId="77777777" w:rsidR="003110D8" w:rsidRDefault="003110D8" w:rsidP="00BC04C9">
      <w:pPr>
        <w:rPr>
          <w:rFonts w:cstheme="minorHAnsi"/>
        </w:rPr>
      </w:pPr>
    </w:p>
    <w:p w14:paraId="70FFA81D" w14:textId="1205A37B" w:rsidR="006659D6" w:rsidRPr="006659D6" w:rsidRDefault="006659D6" w:rsidP="00BC04C9">
      <w:pPr>
        <w:rPr>
          <w:rFonts w:cstheme="minorHAnsi"/>
          <w:b/>
          <w:bCs/>
        </w:rPr>
      </w:pPr>
      <w:r w:rsidRPr="006659D6">
        <w:rPr>
          <w:rFonts w:cstheme="minorHAnsi"/>
          <w:b/>
          <w:bCs/>
        </w:rPr>
        <w:t>Personlige egenskaper</w:t>
      </w:r>
    </w:p>
    <w:p w14:paraId="101B6F3C" w14:textId="36735417" w:rsidR="00A879DD" w:rsidRPr="00BC04C9" w:rsidRDefault="00A879DD" w:rsidP="00BC04C9">
      <w:pPr>
        <w:rPr>
          <w:rFonts w:cstheme="minorHAnsi"/>
        </w:rPr>
      </w:pPr>
      <w:r w:rsidRPr="00BC04C9">
        <w:rPr>
          <w:rFonts w:cstheme="minorHAnsi"/>
        </w:rPr>
        <w:t xml:space="preserve">Det er ønskelig at </w:t>
      </w:r>
      <w:r w:rsidR="006F2B8E">
        <w:rPr>
          <w:rFonts w:cstheme="minorHAnsi"/>
        </w:rPr>
        <w:t>tilbudt</w:t>
      </w:r>
      <w:r w:rsidR="00474A11">
        <w:rPr>
          <w:rFonts w:cstheme="minorHAnsi"/>
        </w:rPr>
        <w:t>(e)</w:t>
      </w:r>
      <w:r w:rsidR="006F2B8E">
        <w:rPr>
          <w:rFonts w:cstheme="minorHAnsi"/>
        </w:rPr>
        <w:t xml:space="preserve"> konsulent(er) </w:t>
      </w:r>
      <w:r w:rsidRPr="00BC04C9">
        <w:rPr>
          <w:rFonts w:cstheme="minorHAnsi"/>
        </w:rPr>
        <w:t>har følgende personlige egenskaper</w:t>
      </w:r>
      <w:r w:rsidR="00BC04C9" w:rsidRPr="00BC04C9">
        <w:rPr>
          <w:rFonts w:cstheme="minorHAnsi"/>
        </w:rPr>
        <w:t>:</w:t>
      </w:r>
      <w:r w:rsidRPr="00BC04C9">
        <w:rPr>
          <w:rFonts w:cstheme="minorHAnsi"/>
        </w:rPr>
        <w:t> </w:t>
      </w:r>
    </w:p>
    <w:p w14:paraId="640628B8" w14:textId="6623C0C6" w:rsidR="00A879DD" w:rsidRPr="00BC04C9" w:rsidRDefault="00BC04C9" w:rsidP="00B66507">
      <w:pPr>
        <w:pStyle w:val="Listeavsnitt"/>
        <w:keepLines w:val="0"/>
        <w:widowControl/>
        <w:numPr>
          <w:ilvl w:val="0"/>
          <w:numId w:val="16"/>
        </w:numPr>
        <w:spacing w:line="240" w:lineRule="auto"/>
        <w:ind w:left="708"/>
      </w:pPr>
      <w:r>
        <w:t>Hø</w:t>
      </w:r>
      <w:r w:rsidR="00A879DD" w:rsidRPr="00BC04C9">
        <w:t>y arbeidskapasitet</w:t>
      </w:r>
    </w:p>
    <w:p w14:paraId="7F242911" w14:textId="77777777" w:rsidR="00D25940" w:rsidRDefault="00BC04C9" w:rsidP="00B66507">
      <w:pPr>
        <w:pStyle w:val="Listeavsnitt"/>
        <w:keepLines w:val="0"/>
        <w:widowControl/>
        <w:numPr>
          <w:ilvl w:val="0"/>
          <w:numId w:val="16"/>
        </w:numPr>
        <w:spacing w:line="240" w:lineRule="auto"/>
        <w:ind w:left="708"/>
      </w:pPr>
      <w:r>
        <w:t>F</w:t>
      </w:r>
      <w:r w:rsidR="00A879DD" w:rsidRPr="00BC04C9">
        <w:t>leksib</w:t>
      </w:r>
      <w:r w:rsidR="00D25940">
        <w:t>ilitet</w:t>
      </w:r>
    </w:p>
    <w:p w14:paraId="65A8EA54" w14:textId="6FBB4A74" w:rsidR="00A879DD" w:rsidRPr="00BC04C9" w:rsidRDefault="00BC04C9" w:rsidP="00B66507">
      <w:pPr>
        <w:pStyle w:val="Listeavsnitt"/>
        <w:keepLines w:val="0"/>
        <w:widowControl/>
        <w:numPr>
          <w:ilvl w:val="0"/>
          <w:numId w:val="16"/>
        </w:numPr>
        <w:spacing w:line="240" w:lineRule="auto"/>
        <w:ind w:left="708"/>
      </w:pPr>
      <w:r>
        <w:t>H</w:t>
      </w:r>
      <w:r w:rsidR="00A879DD" w:rsidRPr="00BC04C9">
        <w:t>øy integritet</w:t>
      </w:r>
    </w:p>
    <w:p w14:paraId="4D424B07" w14:textId="6BA0FA49" w:rsidR="003110D8" w:rsidRPr="000655F2" w:rsidRDefault="00D25940" w:rsidP="00B66507">
      <w:pPr>
        <w:pStyle w:val="Listeavsnitt"/>
        <w:keepLines w:val="0"/>
        <w:widowControl/>
        <w:numPr>
          <w:ilvl w:val="0"/>
          <w:numId w:val="16"/>
        </w:numPr>
        <w:spacing w:line="240" w:lineRule="auto"/>
        <w:ind w:left="708"/>
        <w:rPr>
          <w:i/>
          <w:iCs/>
        </w:rPr>
      </w:pPr>
      <w:r>
        <w:t xml:space="preserve">Evne til å skape tillit </w:t>
      </w:r>
      <w:r w:rsidR="00A879DD" w:rsidRPr="00BC04C9">
        <w:t>og respekt</w:t>
      </w:r>
    </w:p>
    <w:p w14:paraId="4C28F465" w14:textId="77777777" w:rsidR="003110D8" w:rsidRPr="003110D8" w:rsidRDefault="003110D8" w:rsidP="003110D8">
      <w:pPr>
        <w:rPr>
          <w:rFonts w:cstheme="minorHAnsi"/>
          <w:i/>
          <w:iCs/>
        </w:rPr>
      </w:pPr>
      <w:r w:rsidRPr="003110D8">
        <w:rPr>
          <w:rFonts w:cstheme="minorHAnsi"/>
          <w:i/>
          <w:iCs/>
        </w:rPr>
        <w:t>Dokumentasjon: Kompetansenotat og CV for tilbudt nøkkelpersonell</w:t>
      </w:r>
    </w:p>
    <w:p w14:paraId="25067702" w14:textId="77777777" w:rsidR="00BC04C9" w:rsidRDefault="00BC04C9" w:rsidP="00A879DD">
      <w:pPr>
        <w:rPr>
          <w:rFonts w:cstheme="minorHAnsi"/>
        </w:rPr>
      </w:pPr>
    </w:p>
    <w:p w14:paraId="6FBB0403" w14:textId="0902E9A1" w:rsidR="00BF7BFF" w:rsidRPr="006A1FCE" w:rsidRDefault="00BF7BFF" w:rsidP="00A879DD">
      <w:pPr>
        <w:rPr>
          <w:rFonts w:cstheme="minorHAnsi"/>
          <w:b/>
          <w:bCs/>
        </w:rPr>
      </w:pPr>
      <w:r w:rsidRPr="006A1FCE">
        <w:rPr>
          <w:rFonts w:cstheme="minorHAnsi"/>
          <w:b/>
          <w:bCs/>
        </w:rPr>
        <w:t>Organisering og bemanning</w:t>
      </w:r>
    </w:p>
    <w:p w14:paraId="09F2DE98" w14:textId="77777777" w:rsidR="009342BD" w:rsidRDefault="00BF1DB3" w:rsidP="009342BD">
      <w:r>
        <w:t>Det er primært ønskelig med en seniorressurs</w:t>
      </w:r>
      <w:r w:rsidR="00C72906">
        <w:t xml:space="preserve"> i 80</w:t>
      </w:r>
      <w:r w:rsidR="00A84E39">
        <w:t xml:space="preserve"> – 100 % stilling. </w:t>
      </w:r>
      <w:r w:rsidR="00227950">
        <w:t>(Hovedressur</w:t>
      </w:r>
      <w:r w:rsidR="001A72C9">
        <w:t>s)</w:t>
      </w:r>
      <w:r w:rsidR="009342BD">
        <w:t xml:space="preserve"> </w:t>
      </w:r>
    </w:p>
    <w:p w14:paraId="52A7F4EC" w14:textId="65AF1CDB" w:rsidR="00BF7BFF" w:rsidRDefault="00BF7BFF" w:rsidP="009342BD">
      <w:r w:rsidRPr="00BF7BFF">
        <w:t>Dersom leverandøren tilbyr flere konsulentressurser</w:t>
      </w:r>
      <w:r w:rsidR="004E37DD">
        <w:t xml:space="preserve"> vil </w:t>
      </w:r>
      <w:r w:rsidR="00FD0886">
        <w:t>k</w:t>
      </w:r>
      <w:r w:rsidR="008175B4">
        <w:t>valiteten bli vurdert</w:t>
      </w:r>
      <w:r w:rsidRPr="00BF7BFF">
        <w:t xml:space="preserve"> samlet for de ressursene som er tilbudt for å </w:t>
      </w:r>
      <w:r w:rsidR="00251E4A">
        <w:t>gjennomføre oppdraget</w:t>
      </w:r>
      <w:r w:rsidRPr="00BF7BFF">
        <w:t xml:space="preserve">. Det forventes at tilbudt hovedressurs er tilgjengelig og </w:t>
      </w:r>
      <w:r w:rsidR="000F717B">
        <w:t>sikrer</w:t>
      </w:r>
      <w:r w:rsidRPr="00BF7BFF">
        <w:t xml:space="preserve"> kontinuitet gjennom prosjektperioden. </w:t>
      </w:r>
    </w:p>
    <w:p w14:paraId="653B103E" w14:textId="5E3686D2" w:rsidR="00DB688E" w:rsidRPr="00DB688E" w:rsidRDefault="00DB688E" w:rsidP="00DB688E">
      <w:pPr>
        <w:rPr>
          <w:rFonts w:cstheme="minorHAnsi"/>
          <w:i/>
          <w:iCs/>
        </w:rPr>
      </w:pPr>
      <w:r w:rsidRPr="00DB688E">
        <w:rPr>
          <w:rFonts w:cstheme="minorHAnsi"/>
          <w:i/>
          <w:iCs/>
        </w:rPr>
        <w:t>Dokumentasjon: Kompetansenotat</w:t>
      </w:r>
      <w:r>
        <w:rPr>
          <w:rFonts w:cstheme="minorHAnsi"/>
          <w:i/>
          <w:iCs/>
        </w:rPr>
        <w:t xml:space="preserve"> og CV på tilbudt personell</w:t>
      </w:r>
    </w:p>
    <w:p w14:paraId="6C9AA2BD" w14:textId="77777777" w:rsidR="00DB688E" w:rsidRPr="00BF7BFF" w:rsidRDefault="00DB688E" w:rsidP="00BF7BFF">
      <w:pPr>
        <w:rPr>
          <w:rFonts w:cstheme="minorHAnsi"/>
        </w:rPr>
      </w:pPr>
    </w:p>
    <w:p w14:paraId="21E251CD" w14:textId="77777777" w:rsidR="006A1FCE" w:rsidRPr="006A1FCE" w:rsidRDefault="006A1FCE" w:rsidP="006A1FCE">
      <w:pPr>
        <w:rPr>
          <w:b/>
          <w:bCs/>
        </w:rPr>
      </w:pPr>
      <w:r w:rsidRPr="006A1FCE">
        <w:rPr>
          <w:b/>
          <w:bCs/>
        </w:rPr>
        <w:t>Gjennomføring</w:t>
      </w:r>
    </w:p>
    <w:p w14:paraId="70520D72" w14:textId="2775E082" w:rsidR="00C763A8" w:rsidRPr="00C763A8" w:rsidRDefault="00C763A8" w:rsidP="00C763A8">
      <w:r w:rsidRPr="00C763A8">
        <w:t>Konsulenten skal:</w:t>
      </w:r>
    </w:p>
    <w:p w14:paraId="16DAB093" w14:textId="77777777" w:rsidR="00C763A8" w:rsidRPr="00C763A8" w:rsidRDefault="00C763A8" w:rsidP="00B66507">
      <w:pPr>
        <w:pStyle w:val="Listeavsnitt"/>
        <w:keepLines w:val="0"/>
        <w:widowControl/>
        <w:numPr>
          <w:ilvl w:val="0"/>
          <w:numId w:val="16"/>
        </w:numPr>
        <w:spacing w:line="240" w:lineRule="auto"/>
        <w:ind w:left="708"/>
      </w:pPr>
      <w:r w:rsidRPr="00C763A8">
        <w:t>følge oppdragsgivers prosjektmodell, arbeidsformer og styringssystemer</w:t>
      </w:r>
    </w:p>
    <w:p w14:paraId="5EB4A914" w14:textId="77777777" w:rsidR="00C763A8" w:rsidRPr="00C763A8" w:rsidRDefault="00C763A8" w:rsidP="00B66507">
      <w:pPr>
        <w:pStyle w:val="Listeavsnitt"/>
        <w:keepLines w:val="0"/>
        <w:widowControl/>
        <w:numPr>
          <w:ilvl w:val="0"/>
          <w:numId w:val="16"/>
        </w:numPr>
        <w:spacing w:line="240" w:lineRule="auto"/>
        <w:ind w:left="708"/>
      </w:pPr>
      <w:r w:rsidRPr="00C763A8">
        <w:t>benytte oppdragsgivers maler og samhandlingsverktøy</w:t>
      </w:r>
    </w:p>
    <w:p w14:paraId="53C74E83" w14:textId="77777777" w:rsidR="00C763A8" w:rsidRPr="00C763A8" w:rsidRDefault="00C763A8" w:rsidP="00B66507">
      <w:pPr>
        <w:pStyle w:val="Listeavsnitt"/>
        <w:keepLines w:val="0"/>
        <w:widowControl/>
        <w:numPr>
          <w:ilvl w:val="0"/>
          <w:numId w:val="16"/>
        </w:numPr>
        <w:spacing w:line="240" w:lineRule="auto"/>
        <w:ind w:left="708"/>
      </w:pPr>
      <w:r w:rsidRPr="00C763A8">
        <w:t>samarbeide tett med prosjektleder og øvrige ressurser</w:t>
      </w:r>
    </w:p>
    <w:p w14:paraId="5A09BA5B" w14:textId="5D74F329" w:rsidR="00C0235D" w:rsidRPr="00C0235D" w:rsidRDefault="00C0235D" w:rsidP="00C0235D">
      <w:r>
        <w:t>K</w:t>
      </w:r>
      <w:r w:rsidRPr="00C0235D">
        <w:t>ravene til gjennomføring danner grunnlag for leverandørens besvarelse av oppgaveforståelse og løsningsforslag, jf. punkt 1.4.</w:t>
      </w:r>
      <w:r>
        <w:t>:</w:t>
      </w:r>
    </w:p>
    <w:p w14:paraId="0D4B4DAE" w14:textId="77777777" w:rsidR="009B3F07" w:rsidRPr="00D865E1" w:rsidRDefault="009B3F07" w:rsidP="009B3F07"/>
    <w:p w14:paraId="1CEFD56B" w14:textId="13EAA462" w:rsidR="009B3F07" w:rsidRPr="00D865E1" w:rsidRDefault="009B3F07" w:rsidP="00B66507">
      <w:pPr>
        <w:pStyle w:val="Overskrift3"/>
        <w:numPr>
          <w:ilvl w:val="1"/>
          <w:numId w:val="15"/>
        </w:numPr>
      </w:pPr>
      <w:bookmarkStart w:id="21" w:name="_Toc230689207"/>
      <w:r>
        <w:lastRenderedPageBreak/>
        <w:t>Oppgaveforståelse og løsningsforslag</w:t>
      </w:r>
      <w:bookmarkEnd w:id="21"/>
      <w:r>
        <w:t xml:space="preserve"> </w:t>
      </w:r>
    </w:p>
    <w:p w14:paraId="4C708939" w14:textId="3D68162E" w:rsidR="00904ED7" w:rsidRPr="00904ED7" w:rsidRDefault="00904ED7" w:rsidP="00904ED7">
      <w:r w:rsidRPr="00904ED7">
        <w:t>Leverandøren skal beskrive sin forståelse av oppdraget og hvordan bistanden foreslås gjennomført.</w:t>
      </w:r>
    </w:p>
    <w:p w14:paraId="144D1F82" w14:textId="22CEBE5A" w:rsidR="00904ED7" w:rsidRPr="00904ED7" w:rsidRDefault="00904ED7" w:rsidP="00904ED7">
      <w:r w:rsidRPr="00904ED7">
        <w:t>Beskrivelsen</w:t>
      </w:r>
      <w:r w:rsidR="00F5357B">
        <w:t>/løsningsforslaget</w:t>
      </w:r>
      <w:r w:rsidRPr="00904ED7">
        <w:t xml:space="preserve"> skal som minimum omfatte:</w:t>
      </w:r>
    </w:p>
    <w:p w14:paraId="6DBE82DC" w14:textId="77777777" w:rsidR="00904ED7" w:rsidRPr="00904ED7" w:rsidRDefault="00904ED7" w:rsidP="00B66507">
      <w:pPr>
        <w:pStyle w:val="Listeavsnitt"/>
        <w:keepLines w:val="0"/>
        <w:widowControl/>
        <w:numPr>
          <w:ilvl w:val="0"/>
          <w:numId w:val="16"/>
        </w:numPr>
        <w:spacing w:line="240" w:lineRule="auto"/>
        <w:ind w:left="708"/>
      </w:pPr>
      <w:r w:rsidRPr="00904ED7">
        <w:t>forståelse av oppdragets mål, omfang og kompleksitet</w:t>
      </w:r>
    </w:p>
    <w:p w14:paraId="40AF1A72" w14:textId="77777777" w:rsidR="00904ED7" w:rsidRPr="00904ED7" w:rsidRDefault="00904ED7" w:rsidP="00B66507">
      <w:pPr>
        <w:pStyle w:val="Listeavsnitt"/>
        <w:keepLines w:val="0"/>
        <w:widowControl/>
        <w:numPr>
          <w:ilvl w:val="0"/>
          <w:numId w:val="16"/>
        </w:numPr>
        <w:spacing w:line="240" w:lineRule="auto"/>
        <w:ind w:left="708"/>
      </w:pPr>
      <w:r w:rsidRPr="00904ED7">
        <w:t>forståelse av rollen som integrert konsulent i oppdragsgivers prosjektorganisasjon</w:t>
      </w:r>
    </w:p>
    <w:p w14:paraId="1896703E" w14:textId="77777777" w:rsidR="00904ED7" w:rsidRPr="00904ED7" w:rsidRDefault="00904ED7" w:rsidP="00B66507">
      <w:pPr>
        <w:pStyle w:val="Listeavsnitt"/>
        <w:keepLines w:val="0"/>
        <w:widowControl/>
        <w:numPr>
          <w:ilvl w:val="0"/>
          <w:numId w:val="16"/>
        </w:numPr>
        <w:spacing w:line="240" w:lineRule="auto"/>
        <w:ind w:left="708"/>
      </w:pPr>
      <w:r w:rsidRPr="00904ED7">
        <w:t>hvordan leverandøren vil arbeide med strukturering, konsolidering og kvalitetssikring av avtaledokumenter</w:t>
      </w:r>
    </w:p>
    <w:p w14:paraId="5E5CB26B" w14:textId="77777777" w:rsidR="00904ED7" w:rsidRPr="00904ED7" w:rsidRDefault="00904ED7" w:rsidP="00B66507">
      <w:pPr>
        <w:pStyle w:val="Listeavsnitt"/>
        <w:keepLines w:val="0"/>
        <w:widowControl/>
        <w:numPr>
          <w:ilvl w:val="0"/>
          <w:numId w:val="16"/>
        </w:numPr>
        <w:spacing w:line="240" w:lineRule="auto"/>
        <w:ind w:left="708"/>
      </w:pPr>
      <w:r w:rsidRPr="00904ED7">
        <w:t>foreslått arbeidsform, inkludert samhandling med prosjektleder og øvrige prosjektressurser</w:t>
      </w:r>
    </w:p>
    <w:p w14:paraId="2535A00B" w14:textId="77777777" w:rsidR="00904ED7" w:rsidRPr="00904ED7" w:rsidRDefault="00904ED7" w:rsidP="00B66507">
      <w:pPr>
        <w:pStyle w:val="Listeavsnitt"/>
        <w:keepLines w:val="0"/>
        <w:widowControl/>
        <w:numPr>
          <w:ilvl w:val="0"/>
          <w:numId w:val="16"/>
        </w:numPr>
        <w:spacing w:line="240" w:lineRule="auto"/>
        <w:ind w:left="708"/>
      </w:pPr>
      <w:r w:rsidRPr="00904ED7">
        <w:t>hvordan leverandøren vil benytte egen kompetanseorganisasjon ved behov</w:t>
      </w:r>
    </w:p>
    <w:p w14:paraId="1549926D" w14:textId="77777777" w:rsidR="00904ED7" w:rsidRDefault="00904ED7" w:rsidP="00B66507">
      <w:pPr>
        <w:pStyle w:val="Listeavsnitt"/>
        <w:keepLines w:val="0"/>
        <w:widowControl/>
        <w:numPr>
          <w:ilvl w:val="0"/>
          <w:numId w:val="16"/>
        </w:numPr>
        <w:spacing w:line="240" w:lineRule="auto"/>
        <w:ind w:left="708"/>
      </w:pPr>
      <w:r w:rsidRPr="00904ED7">
        <w:t>vurdering av fremdrift, kapasitet og gjennomføringsevne i prosjektperioden</w:t>
      </w:r>
    </w:p>
    <w:p w14:paraId="2CCE9D2E" w14:textId="3565BD5B" w:rsidR="00A73041" w:rsidRPr="00904ED7" w:rsidRDefault="00A73041" w:rsidP="00E54E73">
      <w:pPr>
        <w:pStyle w:val="Listeavsnitt"/>
        <w:keepLines w:val="0"/>
        <w:widowControl/>
        <w:numPr>
          <w:ilvl w:val="0"/>
          <w:numId w:val="0"/>
        </w:numPr>
        <w:spacing w:line="240" w:lineRule="auto"/>
        <w:ind w:left="708"/>
      </w:pPr>
    </w:p>
    <w:p w14:paraId="42831D90" w14:textId="7A22EEC6" w:rsidR="00904ED7" w:rsidRPr="00904ED7" w:rsidRDefault="00904ED7" w:rsidP="00904ED7">
      <w:r w:rsidRPr="00904ED7">
        <w:t xml:space="preserve">Dersom flere ressurser tilbys, skal </w:t>
      </w:r>
      <w:r w:rsidR="002D267F" w:rsidRPr="002D267F">
        <w:t>leverandøren redegjøre for forventet arbeidsfordeling mellom disse</w:t>
      </w:r>
      <w:r w:rsidRPr="00904ED7">
        <w:t>.</w:t>
      </w:r>
      <w:r w:rsidR="00E54E73">
        <w:t xml:space="preserve"> Hensiktsmessighet i organisering og bemanning vil </w:t>
      </w:r>
      <w:r w:rsidR="00276CC5">
        <w:t>da bli en del av vurderingen</w:t>
      </w:r>
      <w:r w:rsidR="00DB688E">
        <w:t xml:space="preserve"> under oppgaveforståelse.</w:t>
      </w:r>
    </w:p>
    <w:p w14:paraId="739320D0" w14:textId="1378032C" w:rsidR="0091720C" w:rsidRPr="0091720C" w:rsidRDefault="0091720C" w:rsidP="0091720C">
      <w:pPr>
        <w:tabs>
          <w:tab w:val="num" w:pos="720"/>
        </w:tabs>
      </w:pPr>
      <w:r w:rsidRPr="0091720C">
        <w:t>Oppdragsgiver vil evaluere besvarelsen under tildelingskriteriet “Oppgaveforståelse og løsningsforslag”, jf. kapittel 5</w:t>
      </w:r>
      <w:r>
        <w:t xml:space="preserve"> i konkurransegrunnlaget</w:t>
      </w:r>
      <w:r w:rsidRPr="0091720C">
        <w:t>.</w:t>
      </w:r>
    </w:p>
    <w:p w14:paraId="74084F5B" w14:textId="3ACDCFB1" w:rsidR="00904ED7" w:rsidRPr="00682100" w:rsidRDefault="00904ED7" w:rsidP="005779BB">
      <w:pPr>
        <w:tabs>
          <w:tab w:val="num" w:pos="720"/>
        </w:tabs>
      </w:pPr>
      <w:r w:rsidRPr="003334C1">
        <w:rPr>
          <w:i/>
          <w:iCs/>
        </w:rPr>
        <w:t>Dokumentasjon:</w:t>
      </w:r>
      <w:r w:rsidR="003334C1" w:rsidRPr="003334C1">
        <w:rPr>
          <w:i/>
          <w:iCs/>
        </w:rPr>
        <w:t xml:space="preserve"> </w:t>
      </w:r>
      <w:r w:rsidRPr="003334C1">
        <w:rPr>
          <w:i/>
          <w:iCs/>
        </w:rPr>
        <w:t>Løsnings</w:t>
      </w:r>
      <w:r w:rsidR="00F5357B">
        <w:rPr>
          <w:i/>
          <w:iCs/>
        </w:rPr>
        <w:t>forslag</w:t>
      </w:r>
      <w:r w:rsidRPr="003334C1">
        <w:rPr>
          <w:i/>
          <w:iCs/>
        </w:rPr>
        <w:t xml:space="preserve"> inntas i SSA</w:t>
      </w:r>
      <w:r w:rsidRPr="003334C1">
        <w:rPr>
          <w:i/>
          <w:iCs/>
        </w:rPr>
        <w:noBreakHyphen/>
        <w:t xml:space="preserve">B Bilag </w:t>
      </w:r>
      <w:r w:rsidRPr="00682100">
        <w:rPr>
          <w:i/>
          <w:iCs/>
        </w:rPr>
        <w:t>2</w:t>
      </w:r>
      <w:r w:rsidR="005779BB" w:rsidRPr="00682100">
        <w:rPr>
          <w:i/>
          <w:iCs/>
        </w:rPr>
        <w:t xml:space="preserve"> (</w:t>
      </w:r>
      <w:r w:rsidRPr="00682100">
        <w:rPr>
          <w:i/>
          <w:iCs/>
        </w:rPr>
        <w:t>maksimalt 6–8 A4-sider</w:t>
      </w:r>
      <w:r w:rsidR="00682100" w:rsidRPr="00682100">
        <w:rPr>
          <w:i/>
          <w:iCs/>
        </w:rPr>
        <w:t>)</w:t>
      </w:r>
    </w:p>
    <w:p w14:paraId="247C2E4B" w14:textId="77777777" w:rsidR="00C2351D" w:rsidRDefault="00C2351D" w:rsidP="009B3F07"/>
    <w:p w14:paraId="29A28E55" w14:textId="77777777" w:rsidR="00C2351D" w:rsidRDefault="00C2351D" w:rsidP="009B3F07"/>
    <w:p w14:paraId="558A9FA4" w14:textId="77777777" w:rsidR="009B3F07" w:rsidRPr="00D865E1" w:rsidRDefault="009B3F07" w:rsidP="009B3F07"/>
    <w:p w14:paraId="51684225" w14:textId="0A9973E0" w:rsidR="009B070E" w:rsidRDefault="009B070E" w:rsidP="00614B5E">
      <w:pPr>
        <w:pStyle w:val="Overskrift3"/>
      </w:pPr>
      <w:r>
        <w:br w:type="page"/>
      </w:r>
    </w:p>
    <w:p w14:paraId="0491FF7E" w14:textId="5F04ACDB" w:rsidR="00904DB6" w:rsidRPr="00904DB6" w:rsidRDefault="00904DB6" w:rsidP="00380B49">
      <w:pPr>
        <w:pStyle w:val="Overskrift1"/>
      </w:pPr>
      <w:bookmarkStart w:id="22" w:name="_Toc230689208"/>
      <w:r w:rsidRPr="00904DB6">
        <w:lastRenderedPageBreak/>
        <w:t>Bilag 2: Konsulentens spesifikasjon av bistanden</w:t>
      </w:r>
      <w:bookmarkEnd w:id="22"/>
    </w:p>
    <w:p w14:paraId="70032776" w14:textId="77777777" w:rsidR="00904DB6" w:rsidRPr="00E70A38" w:rsidRDefault="00904DB6" w:rsidP="00E70A38">
      <w:pPr>
        <w:rPr>
          <w:i/>
          <w:iCs/>
        </w:rPr>
      </w:pPr>
      <w:r w:rsidRPr="00E70A38">
        <w:rPr>
          <w:i/>
          <w:iCs/>
        </w:rPr>
        <w:t xml:space="preserve">Bilaget skal fylles ut av konsulenten. </w:t>
      </w:r>
    </w:p>
    <w:p w14:paraId="63064FC3" w14:textId="77777777" w:rsidR="00904DB6" w:rsidRPr="00904DB6" w:rsidRDefault="00904DB6" w:rsidP="00E70A38">
      <w:r w:rsidRPr="00904DB6">
        <w:t>Konsulenten må påse at alle krav og behov i bilag 1 er tilfredsstillende besvart i bilag 2. Konsulentens tilbud med besvarelse og CV-er skal fremgå her.</w:t>
      </w:r>
    </w:p>
    <w:p w14:paraId="042EE72D" w14:textId="77777777" w:rsidR="00904DB6" w:rsidRPr="00904DB6" w:rsidRDefault="00904DB6" w:rsidP="00E70A38">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23" w:name="_Toc230689209"/>
      <w:r w:rsidRPr="00904DB6">
        <w:lastRenderedPageBreak/>
        <w:t xml:space="preserve">Bilag 3: </w:t>
      </w:r>
      <w:r w:rsidRPr="00380B49">
        <w:t>Prosjekt</w:t>
      </w:r>
      <w:r w:rsidRPr="00904DB6">
        <w:t>- og fremdriftsplan</w:t>
      </w:r>
      <w:bookmarkEnd w:id="23"/>
    </w:p>
    <w:p w14:paraId="4E3112A2" w14:textId="6F644662" w:rsidR="00904DB6" w:rsidRPr="00B02B7F" w:rsidRDefault="00904DB6" w:rsidP="00B02B7F">
      <w:pPr>
        <w:rPr>
          <w:rFonts w:cs="Arial"/>
          <w:i/>
          <w:iCs/>
          <w:sz w:val="22"/>
          <w:szCs w:val="22"/>
        </w:rPr>
      </w:pPr>
      <w:r w:rsidRPr="00B02B7F">
        <w:rPr>
          <w:i/>
          <w:iCs/>
        </w:rPr>
        <w:t>Fylles ut av Konsulenten basert på de overordnede føringer Kunden har gitt.</w:t>
      </w:r>
    </w:p>
    <w:p w14:paraId="4BA4C1B1" w14:textId="77777777" w:rsidR="00904DB6" w:rsidRPr="00304D38" w:rsidRDefault="00904DB6" w:rsidP="000057D2">
      <w:pPr>
        <w:pStyle w:val="Overskrift2"/>
      </w:pPr>
      <w:bookmarkStart w:id="24" w:name="_Toc230689210"/>
      <w:r w:rsidRPr="00304D38">
        <w:t>Avtalens punkt 4.1 Varighet</w:t>
      </w:r>
      <w:bookmarkEnd w:id="24"/>
    </w:p>
    <w:p w14:paraId="0AA79246" w14:textId="77777777" w:rsidR="00904DB6" w:rsidRPr="00904DB6" w:rsidRDefault="00904DB6" w:rsidP="00B02B7F">
      <w:pPr>
        <w:rPr>
          <w:lang w:eastAsia="nb-NO"/>
        </w:rPr>
      </w:pPr>
      <w:r w:rsidRPr="00904DB6">
        <w:rPr>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25" w:name="_Toc230689211"/>
      <w:r w:rsidRPr="008F34BB">
        <w:t>Oppstart</w:t>
      </w:r>
      <w:bookmarkEnd w:id="25"/>
    </w:p>
    <w:p w14:paraId="6626074E" w14:textId="77777777" w:rsidR="00904DB6" w:rsidRPr="00904DB6" w:rsidRDefault="00904DB6" w:rsidP="00B02B7F">
      <w:pPr>
        <w:rPr>
          <w:lang w:eastAsia="nb-NO"/>
        </w:rPr>
      </w:pPr>
      <w:r w:rsidRPr="00904DB6">
        <w:rPr>
          <w:lang w:eastAsia="nb-NO"/>
        </w:rPr>
        <w:t>Velg alternativ:</w:t>
      </w:r>
    </w:p>
    <w:p w14:paraId="5BF3267B" w14:textId="77777777" w:rsidR="00904DB6" w:rsidRPr="00904DB6" w:rsidRDefault="00904DB6" w:rsidP="00B02B7F">
      <w:pPr>
        <w:rPr>
          <w:lang w:eastAsia="nb-NO"/>
        </w:rPr>
      </w:pPr>
    </w:p>
    <w:p w14:paraId="1A183326" w14:textId="61E85A04" w:rsidR="00904DB6" w:rsidRPr="00904DB6" w:rsidRDefault="00D16F8C" w:rsidP="00B02B7F">
      <w:pPr>
        <w:rPr>
          <w:lang w:eastAsia="nb-NO"/>
        </w:rPr>
      </w:pPr>
      <w:sdt>
        <w:sdtPr>
          <w:rPr>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lang w:eastAsia="nb-NO"/>
            </w:rPr>
            <w:t>☐</w:t>
          </w:r>
        </w:sdtContent>
      </w:sdt>
      <w:r w:rsidR="00904DB6" w:rsidRPr="00904DB6">
        <w:rPr>
          <w:lang w:eastAsia="nb-NO"/>
        </w:rPr>
        <w:tab/>
        <w:t>Bistanden skal påbegynnes dd.mm.åååå.</w:t>
      </w:r>
    </w:p>
    <w:p w14:paraId="2D6EF2F3" w14:textId="77777777" w:rsidR="00904DB6" w:rsidRPr="00904DB6" w:rsidRDefault="00904DB6" w:rsidP="00B02B7F">
      <w:pPr>
        <w:rPr>
          <w:lang w:eastAsia="nb-NO"/>
        </w:rPr>
      </w:pPr>
    </w:p>
    <w:p w14:paraId="146B2C52" w14:textId="3A3DA251" w:rsidR="00904DB6" w:rsidRPr="00904DB6" w:rsidRDefault="00D16F8C" w:rsidP="00B02B7F">
      <w:pPr>
        <w:rPr>
          <w:lang w:eastAsia="nb-NO"/>
        </w:rPr>
      </w:pPr>
      <w:sdt>
        <w:sdtPr>
          <w:rPr>
            <w:lang w:eastAsia="nb-NO"/>
          </w:rPr>
          <w:id w:val="1908033372"/>
          <w14:checkbox>
            <w14:checked w14:val="0"/>
            <w14:checkedState w14:val="2612" w14:font="MS Gothic"/>
            <w14:uncheckedState w14:val="2610" w14:font="MS Gothic"/>
          </w14:checkbox>
        </w:sdtPr>
        <w:sdtEndPr/>
        <w:sdtContent>
          <w:r w:rsidR="007078DC">
            <w:rPr>
              <w:rFonts w:ascii="MS Gothic" w:eastAsia="MS Gothic" w:hAnsi="MS Gothic" w:hint="eastAsia"/>
              <w:lang w:eastAsia="nb-NO"/>
            </w:rPr>
            <w:t>☐</w:t>
          </w:r>
        </w:sdtContent>
      </w:sdt>
      <w:r w:rsidR="00904DB6" w:rsidRPr="00904DB6">
        <w:rPr>
          <w:lang w:eastAsia="nb-NO"/>
        </w:rPr>
        <w:tab/>
        <w:t>Bistanden skal påbegynnes snarest mulig, senest dd.mm.åååå.</w:t>
      </w:r>
    </w:p>
    <w:p w14:paraId="6E9009AC" w14:textId="77777777" w:rsidR="00904DB6" w:rsidRPr="00904DB6" w:rsidRDefault="00904DB6" w:rsidP="00B02B7F">
      <w:pPr>
        <w:rPr>
          <w:lang w:eastAsia="nb-NO"/>
        </w:rPr>
      </w:pPr>
    </w:p>
    <w:p w14:paraId="26CFFB0E" w14:textId="3E980CCB" w:rsidR="00904DB6" w:rsidRPr="00904DB6" w:rsidRDefault="00D16F8C" w:rsidP="00B02B7F">
      <w:pPr>
        <w:rPr>
          <w:lang w:eastAsia="nb-NO"/>
        </w:rPr>
      </w:pPr>
      <w:sdt>
        <w:sdtPr>
          <w:rPr>
            <w:lang w:eastAsia="nb-NO"/>
          </w:rPr>
          <w:id w:val="-981620755"/>
          <w14:checkbox>
            <w14:checked w14:val="1"/>
            <w14:checkedState w14:val="2612" w14:font="MS Gothic"/>
            <w14:uncheckedState w14:val="2610" w14:font="MS Gothic"/>
          </w14:checkbox>
        </w:sdtPr>
        <w:sdtEndPr/>
        <w:sdtContent>
          <w:r w:rsidR="007078DC">
            <w:rPr>
              <w:rFonts w:ascii="MS Gothic" w:eastAsia="MS Gothic" w:hAnsi="MS Gothic" w:hint="eastAsia"/>
              <w:lang w:eastAsia="nb-NO"/>
            </w:rPr>
            <w:t>☒</w:t>
          </w:r>
        </w:sdtContent>
      </w:sdt>
      <w:r w:rsidR="00904DB6" w:rsidRPr="00904DB6">
        <w:rPr>
          <w:lang w:eastAsia="nb-NO"/>
        </w:rPr>
        <w:tab/>
        <w:t>Egendefinert av Kunden. Benyttes dette alternativ, skal Kunden fylle inn tekst.</w:t>
      </w:r>
    </w:p>
    <w:p w14:paraId="13DF0D66" w14:textId="22F82AE7" w:rsidR="00904DB6" w:rsidRPr="00DD7073" w:rsidRDefault="00DD7073" w:rsidP="00DD7073">
      <w:pPr>
        <w:ind w:left="708"/>
        <w:rPr>
          <w:b/>
          <w:bCs/>
          <w:i/>
          <w:iCs/>
          <w:sz w:val="22"/>
          <w:lang w:eastAsia="nb-NO"/>
        </w:rPr>
      </w:pPr>
      <w:r w:rsidRPr="00DD7073">
        <w:rPr>
          <w:rFonts w:cstheme="minorHAnsi"/>
          <w:b/>
          <w:bCs/>
          <w:i/>
          <w:iCs/>
        </w:rPr>
        <w:t>Oppstart av bistanden er planlagt kort tid etter kontraktsinngåelse</w:t>
      </w:r>
      <w:r w:rsidR="00B01AAA">
        <w:rPr>
          <w:rFonts w:cstheme="minorHAnsi"/>
          <w:b/>
          <w:bCs/>
          <w:i/>
          <w:iCs/>
        </w:rPr>
        <w:t xml:space="preserve"> </w:t>
      </w:r>
      <w:r w:rsidRPr="00DD7073">
        <w:rPr>
          <w:rFonts w:cstheme="minorHAnsi"/>
          <w:b/>
          <w:bCs/>
          <w:i/>
          <w:iCs/>
        </w:rPr>
        <w:t xml:space="preserve">i </w:t>
      </w:r>
      <w:r w:rsidR="00D11FBF">
        <w:rPr>
          <w:rFonts w:cstheme="minorHAnsi"/>
          <w:b/>
          <w:bCs/>
          <w:i/>
          <w:iCs/>
        </w:rPr>
        <w:t>august</w:t>
      </w:r>
      <w:r w:rsidRPr="00DD7073">
        <w:rPr>
          <w:rFonts w:cstheme="minorHAnsi"/>
          <w:b/>
          <w:bCs/>
          <w:i/>
          <w:iCs/>
        </w:rPr>
        <w:t xml:space="preserve"> 2026</w:t>
      </w:r>
    </w:p>
    <w:p w14:paraId="6F11B634" w14:textId="77777777" w:rsidR="00904DB6" w:rsidRPr="00904DB6" w:rsidRDefault="00904DB6" w:rsidP="000057D2">
      <w:pPr>
        <w:pStyle w:val="Overskrift3"/>
      </w:pPr>
      <w:bookmarkStart w:id="26" w:name="_Toc230689212"/>
      <w:r w:rsidRPr="00904DB6">
        <w:t>Tidsramme for Bistanden</w:t>
      </w:r>
      <w:bookmarkEnd w:id="26"/>
    </w:p>
    <w:p w14:paraId="1587D2EB" w14:textId="77777777" w:rsidR="00904DB6" w:rsidRPr="00904DB6" w:rsidRDefault="00904DB6" w:rsidP="00B02B7F">
      <w:pPr>
        <w:rPr>
          <w:lang w:eastAsia="nb-NO"/>
        </w:rPr>
      </w:pPr>
      <w:r w:rsidRPr="00904DB6">
        <w:rPr>
          <w:lang w:eastAsia="nb-NO"/>
        </w:rPr>
        <w:t>Velg alternativ:</w:t>
      </w:r>
    </w:p>
    <w:p w14:paraId="16B335C0" w14:textId="77777777" w:rsidR="00904DB6" w:rsidRPr="00904DB6" w:rsidRDefault="00904DB6" w:rsidP="00B02B7F">
      <w:pPr>
        <w:rPr>
          <w:lang w:eastAsia="nb-NO"/>
        </w:rPr>
      </w:pPr>
    </w:p>
    <w:p w14:paraId="7421B8F3" w14:textId="77777777" w:rsidR="00904DB6" w:rsidRPr="00904DB6" w:rsidRDefault="00D16F8C" w:rsidP="00B02B7F">
      <w:pPr>
        <w:rPr>
          <w:lang w:eastAsia="nb-NO"/>
        </w:rPr>
      </w:pPr>
      <w:sdt>
        <w:sdtPr>
          <w:rPr>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lang w:eastAsia="nb-NO"/>
            </w:rPr>
            <w:t>☐</w:t>
          </w:r>
        </w:sdtContent>
      </w:sdt>
      <w:r w:rsidR="00904DB6" w:rsidRPr="00904DB6">
        <w:rPr>
          <w:lang w:eastAsia="nb-NO"/>
        </w:rPr>
        <w:tab/>
        <w:t>Bistanden løper inntil dd.mm.åååå.</w:t>
      </w:r>
    </w:p>
    <w:p w14:paraId="4CC136F1" w14:textId="77777777" w:rsidR="00904DB6" w:rsidRPr="00904DB6" w:rsidRDefault="00904DB6" w:rsidP="00B02B7F">
      <w:pPr>
        <w:rPr>
          <w:lang w:eastAsia="nb-NO"/>
        </w:rPr>
      </w:pPr>
    </w:p>
    <w:p w14:paraId="2B658E59" w14:textId="77777777" w:rsidR="00904DB6" w:rsidRPr="00904DB6" w:rsidRDefault="00D16F8C" w:rsidP="00B02B7F">
      <w:pPr>
        <w:rPr>
          <w:lang w:eastAsia="nb-NO"/>
        </w:rPr>
      </w:pPr>
      <w:sdt>
        <w:sdtPr>
          <w:rPr>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lang w:eastAsia="nb-NO"/>
            </w:rPr>
            <w:t>☐</w:t>
          </w:r>
        </w:sdtContent>
      </w:sdt>
      <w:r w:rsidR="00904DB6" w:rsidRPr="00904DB6">
        <w:rPr>
          <w:lang w:eastAsia="nb-NO"/>
        </w:rPr>
        <w:tab/>
        <w:t>Bistanden skal ytes i XX uker regnet fra oppstart</w:t>
      </w:r>
    </w:p>
    <w:p w14:paraId="7212BB27" w14:textId="77777777" w:rsidR="00904DB6" w:rsidRPr="00904DB6" w:rsidRDefault="00904DB6" w:rsidP="00B02B7F">
      <w:pPr>
        <w:rPr>
          <w:lang w:eastAsia="nb-NO"/>
        </w:rPr>
      </w:pPr>
    </w:p>
    <w:p w14:paraId="53A2CAAB" w14:textId="5F0EDCE8" w:rsidR="00904DB6" w:rsidRPr="00904DB6" w:rsidRDefault="00D16F8C" w:rsidP="00B02B7F">
      <w:pPr>
        <w:rPr>
          <w:lang w:eastAsia="nb-NO"/>
        </w:rPr>
      </w:pPr>
      <w:sdt>
        <w:sdtPr>
          <w:rPr>
            <w:lang w:eastAsia="nb-NO"/>
          </w:rPr>
          <w:id w:val="1627593055"/>
          <w14:checkbox>
            <w14:checked w14:val="0"/>
            <w14:checkedState w14:val="2612" w14:font="MS Gothic"/>
            <w14:uncheckedState w14:val="2610" w14:font="MS Gothic"/>
          </w14:checkbox>
        </w:sdtPr>
        <w:sdtEndPr/>
        <w:sdtContent>
          <w:r w:rsidR="009342BD">
            <w:rPr>
              <w:rFonts w:ascii="MS Gothic" w:eastAsia="MS Gothic" w:hAnsi="MS Gothic" w:hint="eastAsia"/>
              <w:lang w:eastAsia="nb-NO"/>
            </w:rPr>
            <w:t>☐</w:t>
          </w:r>
        </w:sdtContent>
      </w:sdt>
      <w:r w:rsidR="00904DB6" w:rsidRPr="00904DB6">
        <w:rPr>
          <w:lang w:eastAsia="nb-NO"/>
        </w:rPr>
        <w:tab/>
        <w:t>Bistanden ytes løpende inntil Kundens prosjekt er avsluttet</w:t>
      </w:r>
    </w:p>
    <w:p w14:paraId="2745D392" w14:textId="77777777" w:rsidR="00904DB6" w:rsidRPr="00904DB6" w:rsidRDefault="00904DB6" w:rsidP="00B02B7F">
      <w:pPr>
        <w:rPr>
          <w:lang w:eastAsia="nb-NO"/>
        </w:rPr>
      </w:pPr>
    </w:p>
    <w:p w14:paraId="3CD24C86" w14:textId="47E29BAE" w:rsidR="00904DB6" w:rsidRPr="00904DB6" w:rsidRDefault="00D16F8C" w:rsidP="00B02B7F">
      <w:pPr>
        <w:rPr>
          <w:lang w:eastAsia="nb-NO"/>
        </w:rPr>
      </w:pPr>
      <w:sdt>
        <w:sdtPr>
          <w:rPr>
            <w:lang w:eastAsia="nb-NO"/>
          </w:rPr>
          <w:id w:val="-2101327423"/>
          <w14:checkbox>
            <w14:checked w14:val="0"/>
            <w14:checkedState w14:val="2612" w14:font="MS Gothic"/>
            <w14:uncheckedState w14:val="2610" w14:font="MS Gothic"/>
          </w14:checkbox>
        </w:sdtPr>
        <w:sdtEndPr/>
        <w:sdtContent>
          <w:r w:rsidR="009342BD">
            <w:rPr>
              <w:rFonts w:ascii="MS Gothic" w:eastAsia="MS Gothic" w:hAnsi="MS Gothic" w:hint="eastAsia"/>
              <w:lang w:eastAsia="nb-NO"/>
            </w:rPr>
            <w:t>☐</w:t>
          </w:r>
        </w:sdtContent>
      </w:sdt>
      <w:r w:rsidR="00904DB6" w:rsidRPr="00904DB6">
        <w:rPr>
          <w:lang w:eastAsia="nb-NO"/>
        </w:rPr>
        <w:tab/>
        <w:t>Bistanden ytes løpende inntil øvre økonomiske ramme for avtalen eller totalt antall timer er nådd</w:t>
      </w:r>
    </w:p>
    <w:p w14:paraId="6ACE8B44" w14:textId="77777777" w:rsidR="00904DB6" w:rsidRPr="00904DB6" w:rsidRDefault="00904DB6" w:rsidP="00B02B7F">
      <w:pPr>
        <w:rPr>
          <w:lang w:eastAsia="nb-NO"/>
        </w:rPr>
      </w:pPr>
    </w:p>
    <w:p w14:paraId="6DE75117" w14:textId="008BC59C" w:rsidR="00EB705F" w:rsidRDefault="00D16F8C" w:rsidP="00B02B7F">
      <w:pPr>
        <w:rPr>
          <w:lang w:eastAsia="nb-NO"/>
        </w:rPr>
      </w:pPr>
      <w:sdt>
        <w:sdtPr>
          <w:rPr>
            <w:lang w:eastAsia="nb-NO"/>
          </w:rPr>
          <w:id w:val="300349079"/>
          <w14:checkbox>
            <w14:checked w14:val="1"/>
            <w14:checkedState w14:val="2612" w14:font="MS Gothic"/>
            <w14:uncheckedState w14:val="2610" w14:font="MS Gothic"/>
          </w14:checkbox>
        </w:sdtPr>
        <w:sdtEndPr/>
        <w:sdtContent>
          <w:r w:rsidR="00FC09EE">
            <w:rPr>
              <w:rFonts w:ascii="MS Gothic" w:eastAsia="MS Gothic" w:hAnsi="MS Gothic" w:hint="eastAsia"/>
              <w:lang w:eastAsia="nb-NO"/>
            </w:rPr>
            <w:t>☒</w:t>
          </w:r>
        </w:sdtContent>
      </w:sdt>
      <w:r w:rsidR="00904DB6" w:rsidRPr="00904DB6">
        <w:rPr>
          <w:lang w:eastAsia="nb-NO"/>
        </w:rPr>
        <w:tab/>
        <w:t>Egendefinert av Kunden. Benyttes dette alternativ, skal Kunden fylle inn tekst.</w:t>
      </w:r>
    </w:p>
    <w:p w14:paraId="67AA9CD1" w14:textId="77777777" w:rsidR="009342BD" w:rsidRPr="009342BD" w:rsidRDefault="009342BD" w:rsidP="009342BD">
      <w:pPr>
        <w:rPr>
          <w:lang w:eastAsia="nb-NO"/>
        </w:rPr>
      </w:pPr>
      <w:r w:rsidRPr="009342BD">
        <w:rPr>
          <w:lang w:eastAsia="nb-NO"/>
        </w:rPr>
        <w:t>Bistanden ytes løpende fra oppstart og frem til det tidligste av følgende tidspunkt:</w:t>
      </w:r>
    </w:p>
    <w:p w14:paraId="174EFADF" w14:textId="77777777" w:rsidR="009342BD" w:rsidRPr="009342BD" w:rsidRDefault="009342BD" w:rsidP="00B66507">
      <w:pPr>
        <w:numPr>
          <w:ilvl w:val="0"/>
          <w:numId w:val="17"/>
        </w:numPr>
        <w:rPr>
          <w:lang w:eastAsia="nb-NO"/>
        </w:rPr>
      </w:pPr>
      <w:r w:rsidRPr="009342BD">
        <w:rPr>
          <w:lang w:eastAsia="nb-NO"/>
        </w:rPr>
        <w:t>Kundens prosjekt er avsluttet, eller</w:t>
      </w:r>
    </w:p>
    <w:p w14:paraId="4BFAFF3F" w14:textId="77777777" w:rsidR="009342BD" w:rsidRPr="009342BD" w:rsidRDefault="009342BD" w:rsidP="00B66507">
      <w:pPr>
        <w:numPr>
          <w:ilvl w:val="0"/>
          <w:numId w:val="17"/>
        </w:numPr>
        <w:rPr>
          <w:lang w:eastAsia="nb-NO"/>
        </w:rPr>
      </w:pPr>
      <w:r w:rsidRPr="009342BD">
        <w:rPr>
          <w:lang w:eastAsia="nb-NO"/>
        </w:rPr>
        <w:t>Øvre økonomiske ramme for avtalen eller avtalt totalt antall timer er nådd</w:t>
      </w:r>
    </w:p>
    <w:p w14:paraId="771F039A" w14:textId="77777777" w:rsidR="009342BD" w:rsidRPr="009342BD" w:rsidRDefault="009342BD" w:rsidP="009342BD">
      <w:pPr>
        <w:rPr>
          <w:lang w:eastAsia="nb-NO"/>
        </w:rPr>
      </w:pPr>
      <w:r w:rsidRPr="009342BD">
        <w:rPr>
          <w:lang w:eastAsia="nb-NO"/>
        </w:rPr>
        <w:t>Det forutsettes at tilbudt hovedressurs er tilgjengelig og bidrar til kontinuitet gjennom hele oppdragsperioden.</w:t>
      </w:r>
    </w:p>
    <w:p w14:paraId="0D28A18E" w14:textId="77777777" w:rsidR="00FC09EE" w:rsidRPr="00FC09EE" w:rsidRDefault="00FC09EE" w:rsidP="00FC09EE">
      <w:pPr>
        <w:rPr>
          <w:sz w:val="22"/>
          <w:lang w:eastAsia="nb-NO"/>
        </w:rPr>
      </w:pPr>
      <w:r w:rsidRPr="00FC09EE">
        <w:rPr>
          <w:sz w:val="22"/>
          <w:lang w:eastAsia="nb-NO"/>
        </w:rPr>
        <w:lastRenderedPageBreak/>
        <w:t>Oppdragsgiver forbeholder seg i denne forbindelse retten til å utløse opsjon på utvidet bistand i kontraktsperioden, herunder bruk av ytterligere konsulentressurser utover hovedressursen. Opsjonen kan benyttes ved behov, for eksempel ved arbeidstopper eller økt behov for tekstgjennomgang og kvalitetssikring. Eventuell utvidelse av bistanden skjer innenfor rammene av SSA</w:t>
      </w:r>
      <w:r w:rsidRPr="00FC09EE">
        <w:rPr>
          <w:rFonts w:ascii="Cambria Math" w:hAnsi="Cambria Math" w:cs="Cambria Math"/>
          <w:sz w:val="22"/>
          <w:lang w:eastAsia="nb-NO"/>
        </w:rPr>
        <w:t>‑</w:t>
      </w:r>
      <w:r w:rsidRPr="00FC09EE">
        <w:rPr>
          <w:sz w:val="22"/>
          <w:lang w:eastAsia="nb-NO"/>
        </w:rPr>
        <w:t>B</w:t>
      </w:r>
      <w:r w:rsidRPr="00FC09EE">
        <w:rPr>
          <w:rFonts w:ascii="Cambria Math" w:hAnsi="Cambria Math" w:cs="Cambria Math"/>
          <w:sz w:val="22"/>
          <w:lang w:eastAsia="nb-NO"/>
        </w:rPr>
        <w:t>‑</w:t>
      </w:r>
      <w:r w:rsidRPr="00FC09EE">
        <w:rPr>
          <w:sz w:val="22"/>
          <w:lang w:eastAsia="nb-NO"/>
        </w:rPr>
        <w:t>avtalen og til avtalte priser.</w:t>
      </w:r>
    </w:p>
    <w:p w14:paraId="448495B0" w14:textId="77777777" w:rsidR="00EB705F" w:rsidRPr="00904DB6" w:rsidRDefault="00EB705F" w:rsidP="00B02B7F">
      <w:pPr>
        <w:rPr>
          <w:sz w:val="22"/>
          <w:lang w:eastAsia="nb-NO"/>
        </w:rPr>
      </w:pPr>
    </w:p>
    <w:p w14:paraId="6622C390" w14:textId="77777777" w:rsidR="009342BD" w:rsidRDefault="009342BD">
      <w:pPr>
        <w:spacing w:after="0"/>
        <w:rPr>
          <w:rFonts w:ascii="Arial" w:eastAsia="Times New Roman" w:hAnsi="Arial" w:cs="Arial"/>
          <w:bCs/>
          <w:kern w:val="28"/>
          <w:sz w:val="40"/>
          <w:szCs w:val="40"/>
          <w:lang w:eastAsia="nb-NO"/>
        </w:rPr>
      </w:pPr>
      <w:r>
        <w:br w:type="page"/>
      </w:r>
    </w:p>
    <w:p w14:paraId="60356E97" w14:textId="4BB47CC1" w:rsidR="00904DB6" w:rsidRPr="00E61F32" w:rsidRDefault="00904DB6" w:rsidP="008F34BB">
      <w:pPr>
        <w:pStyle w:val="Overskrift1"/>
      </w:pPr>
      <w:bookmarkStart w:id="27" w:name="_Toc230689213"/>
      <w:r w:rsidRPr="00E61F32">
        <w:lastRenderedPageBreak/>
        <w:t>Bilag 4: Administrative bestemmelser</w:t>
      </w:r>
      <w:bookmarkEnd w:id="27"/>
    </w:p>
    <w:p w14:paraId="7CE08812" w14:textId="77777777" w:rsidR="00904DB6" w:rsidRPr="00B02B7F" w:rsidRDefault="00904DB6" w:rsidP="00B02B7F">
      <w:pPr>
        <w:rPr>
          <w:i/>
          <w:iCs/>
          <w:sz w:val="22"/>
          <w:lang w:eastAsia="nb-NO"/>
        </w:rPr>
      </w:pPr>
      <w:r w:rsidRPr="00B02B7F">
        <w:rPr>
          <w:i/>
          <w:iCs/>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8" w:name="_Toc230689214"/>
      <w:r w:rsidRPr="00904DB6">
        <w:t>Avtalens punkt 2.1 Partenes representanter</w:t>
      </w:r>
      <w:bookmarkEnd w:id="28"/>
    </w:p>
    <w:p w14:paraId="70BB3CEC" w14:textId="6CD2A6A2" w:rsidR="00904DB6" w:rsidRPr="00904DB6" w:rsidRDefault="00904DB6" w:rsidP="00477B7D">
      <w:pPr>
        <w:pStyle w:val="Overskrift3"/>
      </w:pPr>
      <w:bookmarkStart w:id="29" w:name="_Toc230689215"/>
      <w:r w:rsidRPr="00904DB6">
        <w:t>Bemyndiget representant (person eller rolle)</w:t>
      </w:r>
      <w:bookmarkEnd w:id="29"/>
    </w:p>
    <w:p w14:paraId="5A1D2D02" w14:textId="77777777" w:rsidR="00904DB6" w:rsidRPr="00904DB6" w:rsidRDefault="00904DB6" w:rsidP="00B02B7F">
      <w:r w:rsidRPr="00904DB6">
        <w:t>Bemyndiget representant må angis, og dette punktet bør ikke slettes uten å erstattes av annen tilsvarende tekst.</w:t>
      </w:r>
    </w:p>
    <w:p w14:paraId="2C54888F" w14:textId="77777777" w:rsidR="00904DB6" w:rsidRPr="00904DB6" w:rsidRDefault="00904DB6" w:rsidP="00B02B7F"/>
    <w:p w14:paraId="398B659A" w14:textId="3A4E5A54" w:rsidR="00904DB6" w:rsidRPr="00904DB6" w:rsidRDefault="00904DB6" w:rsidP="00B02B7F">
      <w:r w:rsidRPr="00904DB6">
        <w:t>Hos Kunden</w:t>
      </w:r>
      <w:commentRangeStart w:id="30"/>
      <w:r w:rsidRPr="00904DB6">
        <w:t xml:space="preserve">: </w:t>
      </w:r>
      <w:r w:rsidR="00573E79">
        <w:t>Anders Venbakken, seksjonssjef Persontrafikk</w:t>
      </w:r>
      <w:r w:rsidR="00803A30">
        <w:t>. Epost: anders.venbakken@jernbanedirektoratet.no</w:t>
      </w:r>
      <w:commentRangeEnd w:id="30"/>
      <w:r w:rsidR="00D11FBF" w:rsidRPr="00904DB6">
        <w:rPr>
          <w:rStyle w:val="Merknadsreferanse"/>
          <w:rFonts w:asciiTheme="minorHAnsi" w:hAnsiTheme="minorHAnsi" w:cstheme="minorBidi"/>
          <w:sz w:val="24"/>
          <w:szCs w:val="24"/>
        </w:rPr>
        <w:commentReference w:id="30"/>
      </w:r>
    </w:p>
    <w:p w14:paraId="33C599C4" w14:textId="77777777" w:rsidR="00904DB6" w:rsidRPr="00904DB6" w:rsidRDefault="00904DB6" w:rsidP="00B02B7F">
      <w:r w:rsidRPr="00904DB6">
        <w:t>Hos Konsulenten: [</w:t>
      </w:r>
      <w:r w:rsidRPr="00904DB6">
        <w:rPr>
          <w:i/>
        </w:rPr>
        <w:t>Sett inn navn/rolle og kontaktopplysninger for bemyndiget representant</w:t>
      </w:r>
      <w:r w:rsidRPr="00904DB6">
        <w:t>]</w:t>
      </w:r>
    </w:p>
    <w:p w14:paraId="6AC1E703" w14:textId="1501DF5E" w:rsidR="00904DB6" w:rsidRPr="00904DB6" w:rsidRDefault="00904DB6" w:rsidP="00DC05E6">
      <w:pPr>
        <w:pStyle w:val="Overskrift2"/>
      </w:pPr>
      <w:bookmarkStart w:id="31" w:name="_Toc230689216"/>
      <w:r w:rsidRPr="00904DB6">
        <w:t>Avtalens punkt 2.2</w:t>
      </w:r>
      <w:r w:rsidR="00477B7D">
        <w:t xml:space="preserve"> </w:t>
      </w:r>
      <w:r w:rsidRPr="00904DB6">
        <w:t>Møter</w:t>
      </w:r>
      <w:bookmarkEnd w:id="31"/>
    </w:p>
    <w:p w14:paraId="2BC85FF1" w14:textId="14A893FA" w:rsidR="00904DB6" w:rsidRPr="00904DB6" w:rsidRDefault="00DC538F" w:rsidP="00B02B7F">
      <w:r>
        <w:t>Annen f</w:t>
      </w:r>
      <w:r w:rsidR="00904DB6" w:rsidRPr="00904DB6">
        <w:t>rist for innkallelse til møter:</w:t>
      </w:r>
    </w:p>
    <w:p w14:paraId="41157213" w14:textId="7C7EF0C2" w:rsidR="00904DB6" w:rsidRPr="00904DB6" w:rsidRDefault="00904DB6" w:rsidP="00B02B7F"/>
    <w:p w14:paraId="6EC60E5A" w14:textId="7C096EDB" w:rsidR="00904DB6" w:rsidRPr="00904DB6" w:rsidRDefault="008E22DD" w:rsidP="00B02B7F">
      <w:r>
        <w:t>Andre r</w:t>
      </w:r>
      <w:r w:rsidR="00904DB6" w:rsidRPr="00904DB6">
        <w:t>utiner for gjennomføring av møter:</w:t>
      </w:r>
    </w:p>
    <w:p w14:paraId="3F218F87" w14:textId="3F887870" w:rsidR="00904DB6" w:rsidRPr="00904DB6" w:rsidRDefault="00904DB6" w:rsidP="00DC05E6">
      <w:pPr>
        <w:pStyle w:val="Overskrift2"/>
      </w:pPr>
      <w:bookmarkStart w:id="32" w:name="_Toc230689217"/>
      <w:r w:rsidRPr="00904DB6">
        <w:t>Avtalens punkt 2.4 Skriftlighet</w:t>
      </w:r>
      <w:bookmarkEnd w:id="32"/>
    </w:p>
    <w:p w14:paraId="65E3D41F" w14:textId="2A59490E" w:rsidR="00904DB6" w:rsidRPr="00904DB6" w:rsidRDefault="00904DB6" w:rsidP="00B02B7F">
      <w:r w:rsidRPr="00904DB6">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3" w:name="_Toc230689218"/>
      <w:r w:rsidRPr="00904DB6">
        <w:t>Avtalens punkt 5.2 Nøkkelpersonell</w:t>
      </w:r>
      <w:bookmarkEnd w:id="33"/>
    </w:p>
    <w:p w14:paraId="68EA8B45" w14:textId="77777777" w:rsidR="00904DB6" w:rsidRPr="00904DB6" w:rsidRDefault="00904DB6" w:rsidP="00B02B7F">
      <w:r w:rsidRPr="00904DB6">
        <w:t>Konsulentens nøkkelpersonell i forbindelse med oppfyllelse av denne Avtalen skal angis her.</w:t>
      </w:r>
    </w:p>
    <w:p w14:paraId="08EDC7E3" w14:textId="77777777" w:rsidR="00904DB6" w:rsidRPr="00904DB6" w:rsidRDefault="00904DB6" w:rsidP="00B02B7F"/>
    <w:p w14:paraId="2519FF92" w14:textId="77777777" w:rsidR="00904DB6" w:rsidRPr="00904DB6" w:rsidRDefault="00904DB6" w:rsidP="00B02B7F">
      <w:r w:rsidRPr="00904DB6">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1"/>
        <w:gridCol w:w="2943"/>
        <w:gridCol w:w="3013"/>
      </w:tblGrid>
      <w:tr w:rsidR="00904DB6" w:rsidRPr="00904DB6" w14:paraId="2619D0D9" w14:textId="77777777" w:rsidTr="00EB5911">
        <w:tc>
          <w:tcPr>
            <w:tcW w:w="2899" w:type="dxa"/>
            <w:shd w:val="clear" w:color="auto" w:fill="D9D9D9"/>
          </w:tcPr>
          <w:p w14:paraId="716E4F0A" w14:textId="77777777" w:rsidR="00904DB6" w:rsidRPr="00B02B7F" w:rsidRDefault="00904DB6" w:rsidP="00B02B7F">
            <w:pPr>
              <w:rPr>
                <w:b/>
                <w:bCs/>
              </w:rPr>
            </w:pPr>
            <w:r w:rsidRPr="00B02B7F">
              <w:rPr>
                <w:b/>
                <w:bCs/>
              </w:rPr>
              <w:t>Navn</w:t>
            </w:r>
          </w:p>
        </w:tc>
        <w:tc>
          <w:tcPr>
            <w:tcW w:w="3013" w:type="dxa"/>
            <w:shd w:val="clear" w:color="auto" w:fill="D9D9D9"/>
          </w:tcPr>
          <w:p w14:paraId="2FDB2C05" w14:textId="77777777" w:rsidR="00904DB6" w:rsidRPr="00B02B7F" w:rsidRDefault="00904DB6" w:rsidP="00B02B7F">
            <w:pPr>
              <w:rPr>
                <w:b/>
                <w:bCs/>
              </w:rPr>
            </w:pPr>
            <w:r w:rsidRPr="00B02B7F">
              <w:rPr>
                <w:b/>
                <w:bCs/>
              </w:rPr>
              <w:t>Kategori</w:t>
            </w:r>
          </w:p>
        </w:tc>
        <w:tc>
          <w:tcPr>
            <w:tcW w:w="3042" w:type="dxa"/>
            <w:shd w:val="clear" w:color="auto" w:fill="D9D9D9"/>
          </w:tcPr>
          <w:p w14:paraId="06347930" w14:textId="77777777" w:rsidR="00904DB6" w:rsidRPr="00B02B7F" w:rsidRDefault="00904DB6" w:rsidP="00B02B7F">
            <w:pPr>
              <w:rPr>
                <w:b/>
                <w:bCs/>
              </w:rPr>
            </w:pPr>
            <w:r w:rsidRPr="00B02B7F">
              <w:rPr>
                <w:b/>
                <w:bCs/>
              </w:rPr>
              <w:t>Kompetanseområde</w:t>
            </w:r>
          </w:p>
        </w:tc>
      </w:tr>
      <w:tr w:rsidR="00904DB6" w:rsidRPr="00904DB6" w14:paraId="22569117" w14:textId="77777777" w:rsidTr="00EB5911">
        <w:tc>
          <w:tcPr>
            <w:tcW w:w="2899" w:type="dxa"/>
          </w:tcPr>
          <w:p w14:paraId="476DE754" w14:textId="77777777" w:rsidR="00904DB6" w:rsidRPr="00904DB6" w:rsidRDefault="00904DB6" w:rsidP="00B02B7F"/>
        </w:tc>
        <w:tc>
          <w:tcPr>
            <w:tcW w:w="3013" w:type="dxa"/>
          </w:tcPr>
          <w:p w14:paraId="5E505AD4" w14:textId="77777777" w:rsidR="00904DB6" w:rsidRPr="00904DB6" w:rsidRDefault="00904DB6" w:rsidP="00B02B7F"/>
        </w:tc>
        <w:tc>
          <w:tcPr>
            <w:tcW w:w="3042" w:type="dxa"/>
          </w:tcPr>
          <w:p w14:paraId="4BB964A3" w14:textId="77777777" w:rsidR="00904DB6" w:rsidRPr="00904DB6" w:rsidRDefault="00904DB6" w:rsidP="00B02B7F"/>
        </w:tc>
      </w:tr>
      <w:tr w:rsidR="00904DB6" w:rsidRPr="00904DB6" w14:paraId="489BA30D" w14:textId="77777777" w:rsidTr="00EB5911">
        <w:tc>
          <w:tcPr>
            <w:tcW w:w="2899" w:type="dxa"/>
          </w:tcPr>
          <w:p w14:paraId="6E08EAF5" w14:textId="77777777" w:rsidR="00904DB6" w:rsidRPr="00904DB6" w:rsidRDefault="00904DB6" w:rsidP="00B02B7F"/>
        </w:tc>
        <w:tc>
          <w:tcPr>
            <w:tcW w:w="3013" w:type="dxa"/>
          </w:tcPr>
          <w:p w14:paraId="672A9D68" w14:textId="77777777" w:rsidR="00904DB6" w:rsidRPr="00904DB6" w:rsidRDefault="00904DB6" w:rsidP="00B02B7F"/>
        </w:tc>
        <w:tc>
          <w:tcPr>
            <w:tcW w:w="3042" w:type="dxa"/>
          </w:tcPr>
          <w:p w14:paraId="68E587E7" w14:textId="77777777" w:rsidR="00904DB6" w:rsidRPr="00904DB6" w:rsidRDefault="00904DB6" w:rsidP="00B02B7F"/>
        </w:tc>
      </w:tr>
      <w:tr w:rsidR="00904DB6" w:rsidRPr="00904DB6" w14:paraId="0AF0B51F" w14:textId="77777777" w:rsidTr="00EB5911">
        <w:tc>
          <w:tcPr>
            <w:tcW w:w="2899" w:type="dxa"/>
          </w:tcPr>
          <w:p w14:paraId="15CB0669" w14:textId="77777777" w:rsidR="00904DB6" w:rsidRPr="00904DB6" w:rsidRDefault="00904DB6" w:rsidP="00B02B7F"/>
        </w:tc>
        <w:tc>
          <w:tcPr>
            <w:tcW w:w="3013" w:type="dxa"/>
          </w:tcPr>
          <w:p w14:paraId="28C1B812" w14:textId="77777777" w:rsidR="00904DB6" w:rsidRPr="00904DB6" w:rsidRDefault="00904DB6" w:rsidP="00B02B7F"/>
        </w:tc>
        <w:tc>
          <w:tcPr>
            <w:tcW w:w="3042" w:type="dxa"/>
          </w:tcPr>
          <w:p w14:paraId="2ABF60C8" w14:textId="77777777" w:rsidR="00904DB6" w:rsidRPr="00904DB6" w:rsidRDefault="00904DB6" w:rsidP="00B02B7F"/>
        </w:tc>
      </w:tr>
      <w:tr w:rsidR="00904DB6" w:rsidRPr="00904DB6" w14:paraId="4604934C" w14:textId="77777777" w:rsidTr="00EB5911">
        <w:tc>
          <w:tcPr>
            <w:tcW w:w="2899" w:type="dxa"/>
          </w:tcPr>
          <w:p w14:paraId="4F611F48" w14:textId="77777777" w:rsidR="00904DB6" w:rsidRPr="00904DB6" w:rsidRDefault="00904DB6" w:rsidP="00B02B7F"/>
        </w:tc>
        <w:tc>
          <w:tcPr>
            <w:tcW w:w="3013" w:type="dxa"/>
          </w:tcPr>
          <w:p w14:paraId="5BF9EFC3" w14:textId="77777777" w:rsidR="00904DB6" w:rsidRPr="00904DB6" w:rsidRDefault="00904DB6" w:rsidP="00B02B7F"/>
        </w:tc>
        <w:tc>
          <w:tcPr>
            <w:tcW w:w="3042" w:type="dxa"/>
          </w:tcPr>
          <w:p w14:paraId="1E6FE72E" w14:textId="77777777" w:rsidR="00904DB6" w:rsidRPr="00904DB6" w:rsidRDefault="00904DB6" w:rsidP="00B02B7F"/>
        </w:tc>
      </w:tr>
    </w:tbl>
    <w:p w14:paraId="38939E4E" w14:textId="77777777" w:rsidR="00904DB6" w:rsidRPr="00904DB6" w:rsidRDefault="00904DB6" w:rsidP="00904DB6">
      <w:pPr>
        <w:rPr>
          <w:sz w:val="22"/>
        </w:rPr>
      </w:pPr>
    </w:p>
    <w:p w14:paraId="4EF4FACF" w14:textId="77777777" w:rsidR="00904DB6" w:rsidRPr="00904DB6" w:rsidRDefault="00904DB6" w:rsidP="00F36251">
      <w:pPr>
        <w:pStyle w:val="Overskrift1"/>
      </w:pPr>
      <w:bookmarkStart w:id="34" w:name="_Toc230689219"/>
      <w:r w:rsidRPr="00904DB6">
        <w:lastRenderedPageBreak/>
        <w:t>Bilag 5: Pris og prisbestemmelser</w:t>
      </w:r>
      <w:bookmarkEnd w:id="34"/>
    </w:p>
    <w:p w14:paraId="2746C439" w14:textId="77777777" w:rsidR="00904DB6" w:rsidRPr="006F232C" w:rsidRDefault="00904DB6" w:rsidP="006F232C">
      <w:pPr>
        <w:rPr>
          <w:i/>
          <w:iCs/>
        </w:rPr>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End w:id="35"/>
      <w:bookmarkEnd w:id="36"/>
      <w:bookmarkEnd w:id="37"/>
      <w:bookmarkEnd w:id="38"/>
      <w:bookmarkEnd w:id="39"/>
      <w:bookmarkEnd w:id="40"/>
      <w:bookmarkEnd w:id="41"/>
      <w:bookmarkEnd w:id="42"/>
      <w:r w:rsidRPr="006F232C">
        <w:rPr>
          <w:i/>
          <w:iCs/>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3" w:name="_Toc230689220"/>
      <w:r w:rsidRPr="00904DB6">
        <w:t>Avtalens punkt 6.1 Vederlag</w:t>
      </w:r>
      <w:bookmarkEnd w:id="43"/>
    </w:p>
    <w:p w14:paraId="6BE9D3BC" w14:textId="77777777" w:rsidR="00904DB6" w:rsidRPr="00904DB6" w:rsidRDefault="00904DB6" w:rsidP="00F36251">
      <w:pPr>
        <w:pStyle w:val="Overskrift3"/>
      </w:pPr>
      <w:bookmarkStart w:id="44" w:name="_Toc230689221"/>
      <w:r w:rsidRPr="00904DB6">
        <w:t>A. Oversikt</w:t>
      </w:r>
      <w:bookmarkEnd w:id="44"/>
    </w:p>
    <w:p w14:paraId="595D3C53" w14:textId="5CCF15EC" w:rsidR="00904DB6" w:rsidRPr="00904DB6" w:rsidRDefault="00904DB6" w:rsidP="00B02B7F">
      <w:r w:rsidRPr="00904DB6">
        <w:t>Alle priser og nærmere betingelser for det vederlaget Kunden skal betale for</w:t>
      </w:r>
      <w:r w:rsidR="00F36251">
        <w:t xml:space="preserve"> </w:t>
      </w:r>
      <w:r w:rsidRPr="00904DB6">
        <w:t>Konsulentens</w:t>
      </w:r>
      <w:r w:rsidR="00F36251">
        <w:t xml:space="preserve"> </w:t>
      </w:r>
      <w:r w:rsidRPr="00904DB6">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68E01B4F" w14:textId="332341FB" w:rsidR="00904DB6" w:rsidRPr="00904DB6" w:rsidRDefault="00904DB6" w:rsidP="00B02B7F">
      <w:r w:rsidRPr="00904DB6">
        <w:t>Hvis</w:t>
      </w:r>
      <w:r w:rsidR="00685702">
        <w:t xml:space="preserve"> </w:t>
      </w:r>
      <w:r w:rsidRPr="00904DB6">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5" w:name="_Toc230689222"/>
      <w:r w:rsidRPr="00904DB6">
        <w:t>B. Konsulentens Timepriser og andre prismodeller</w:t>
      </w:r>
      <w:bookmarkEnd w:id="45"/>
    </w:p>
    <w:p w14:paraId="4D7B3043" w14:textId="7A2610E9" w:rsidR="00904DB6" w:rsidRDefault="00904DB6" w:rsidP="00B02B7F">
      <w:pPr>
        <w:rPr>
          <w:lang w:eastAsia="nb-NO"/>
        </w:rPr>
      </w:pPr>
      <w:r w:rsidRPr="00904DB6">
        <w:rPr>
          <w:lang w:eastAsia="nb-NO"/>
        </w:rPr>
        <w:t xml:space="preserve">Vederlag for </w:t>
      </w:r>
      <w:r w:rsidR="00B02B7F">
        <w:rPr>
          <w:lang w:eastAsia="nb-NO"/>
        </w:rPr>
        <w:t>b</w:t>
      </w:r>
      <w:r w:rsidRPr="00904DB6">
        <w:rPr>
          <w:lang w:eastAsia="nb-NO"/>
        </w:rPr>
        <w:t>istanden er avtalt som følger: </w:t>
      </w:r>
    </w:p>
    <w:p w14:paraId="27AAE9F6" w14:textId="0EA3D775" w:rsidR="00904DB6" w:rsidRPr="00904DB6" w:rsidRDefault="00904DB6" w:rsidP="00B02B7F">
      <w:pPr>
        <w:rPr>
          <w:lang w:eastAsia="nb-NO"/>
        </w:rPr>
      </w:pPr>
    </w:p>
    <w:p w14:paraId="0CD4AD1D" w14:textId="097CD84B" w:rsidR="00904DB6" w:rsidRPr="00904DB6" w:rsidRDefault="00D16F8C" w:rsidP="00B02B7F">
      <w:pPr>
        <w:rPr>
          <w:lang w:eastAsia="nb-NO"/>
        </w:rPr>
      </w:pPr>
      <w:sdt>
        <w:sdtPr>
          <w:rPr>
            <w:lang w:eastAsia="nb-NO"/>
          </w:rPr>
          <w:id w:val="855853412"/>
          <w14:checkbox>
            <w14:checked w14:val="1"/>
            <w14:checkedState w14:val="2612" w14:font="MS Gothic"/>
            <w14:uncheckedState w14:val="2610" w14:font="MS Gothic"/>
          </w14:checkbox>
        </w:sdtPr>
        <w:sdtEndPr/>
        <w:sdtContent>
          <w:r w:rsidR="004173D5">
            <w:rPr>
              <w:rFonts w:ascii="MS Gothic" w:eastAsia="MS Gothic" w:hAnsi="MS Gothic" w:hint="eastAsia"/>
              <w:lang w:eastAsia="nb-NO"/>
            </w:rPr>
            <w:t>☒</w:t>
          </w:r>
        </w:sdtContent>
      </w:sdt>
      <w:r w:rsidR="00904DB6" w:rsidRPr="00904DB6">
        <w:rPr>
          <w:lang w:eastAsia="nb-NO"/>
        </w:rPr>
        <w:t xml:space="preserve"> Timepris</w:t>
      </w:r>
      <w:r w:rsidR="00D11FBF">
        <w:rPr>
          <w:lang w:eastAsia="nb-NO"/>
        </w:rPr>
        <w:t xml:space="preserve">, </w:t>
      </w:r>
      <w:r w:rsidR="00C15FC9">
        <w:rPr>
          <w:lang w:eastAsia="nb-NO"/>
        </w:rPr>
        <w:t xml:space="preserve">i NOK og </w:t>
      </w:r>
      <w:r w:rsidR="00D11FBF">
        <w:rPr>
          <w:lang w:eastAsia="nb-NO"/>
        </w:rPr>
        <w:t>eks</w:t>
      </w:r>
      <w:r w:rsidR="004E37DD">
        <w:rPr>
          <w:lang w:eastAsia="nb-NO"/>
        </w:rPr>
        <w:t>kl.</w:t>
      </w:r>
      <w:r w:rsidR="00D11FBF">
        <w:rPr>
          <w:lang w:eastAsia="nb-NO"/>
        </w:rPr>
        <w:t xml:space="preserve"> mva</w:t>
      </w:r>
      <w:r w:rsidR="004E37DD">
        <w:rPr>
          <w:lang w:eastAsia="nb-NO"/>
        </w:rPr>
        <w:t>.</w:t>
      </w:r>
    </w:p>
    <w:tbl>
      <w:tblPr>
        <w:tblW w:w="63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2142"/>
        <w:gridCol w:w="1843"/>
      </w:tblGrid>
      <w:tr w:rsidR="00F4689B" w:rsidRPr="00904DB6" w14:paraId="5EBEA798" w14:textId="77777777" w:rsidTr="00375057">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6B7C201D" w:rsidR="00F4689B" w:rsidRPr="00D11FBF" w:rsidRDefault="00356243" w:rsidP="00B02B7F">
            <w:pPr>
              <w:rPr>
                <w:b/>
                <w:bCs/>
                <w:lang w:eastAsia="nb-NO"/>
              </w:rPr>
            </w:pPr>
            <w:r>
              <w:rPr>
                <w:b/>
                <w:bCs/>
                <w:lang w:eastAsia="nb-NO"/>
              </w:rPr>
              <w:t>Ressurs</w:t>
            </w:r>
          </w:p>
        </w:tc>
        <w:tc>
          <w:tcPr>
            <w:tcW w:w="2142" w:type="dxa"/>
            <w:tcBorders>
              <w:top w:val="single" w:sz="6" w:space="0" w:color="000000"/>
              <w:left w:val="single" w:sz="6" w:space="0" w:color="000000"/>
              <w:bottom w:val="single" w:sz="6" w:space="0" w:color="000000"/>
              <w:right w:val="single" w:sz="6" w:space="0" w:color="000000"/>
            </w:tcBorders>
            <w:hideMark/>
          </w:tcPr>
          <w:p w14:paraId="20CCE07F" w14:textId="7CB89DBF" w:rsidR="00F4689B" w:rsidRPr="00D11FBF" w:rsidRDefault="00F4689B" w:rsidP="00B02B7F">
            <w:pPr>
              <w:rPr>
                <w:b/>
                <w:bCs/>
                <w:lang w:eastAsia="nb-NO"/>
              </w:rPr>
            </w:pPr>
            <w:r>
              <w:rPr>
                <w:b/>
                <w:bCs/>
                <w:lang w:eastAsia="nb-NO"/>
              </w:rPr>
              <w:t>Rolle</w:t>
            </w:r>
          </w:p>
        </w:tc>
        <w:tc>
          <w:tcPr>
            <w:tcW w:w="1843" w:type="dxa"/>
            <w:tcBorders>
              <w:top w:val="single" w:sz="6" w:space="0" w:color="000000"/>
              <w:left w:val="single" w:sz="6" w:space="0" w:color="000000"/>
              <w:bottom w:val="single" w:sz="6" w:space="0" w:color="000000"/>
              <w:right w:val="single" w:sz="6" w:space="0" w:color="000000"/>
            </w:tcBorders>
          </w:tcPr>
          <w:p w14:paraId="52DC0BD4" w14:textId="17D7F8AC" w:rsidR="00F4689B" w:rsidRPr="00D11FBF" w:rsidRDefault="00BC5C28" w:rsidP="00B02B7F">
            <w:pPr>
              <w:rPr>
                <w:b/>
                <w:bCs/>
                <w:lang w:eastAsia="nb-NO"/>
              </w:rPr>
            </w:pPr>
            <w:r>
              <w:rPr>
                <w:b/>
                <w:bCs/>
                <w:lang w:eastAsia="nb-NO"/>
              </w:rPr>
              <w:t>Timepris</w:t>
            </w:r>
            <w:r w:rsidR="00375057">
              <w:rPr>
                <w:b/>
                <w:bCs/>
                <w:lang w:eastAsia="nb-NO"/>
              </w:rPr>
              <w:t xml:space="preserve"> (NOK eks mva.)</w:t>
            </w:r>
          </w:p>
        </w:tc>
      </w:tr>
      <w:tr w:rsidR="00F4689B" w:rsidRPr="00904DB6" w14:paraId="3988F217" w14:textId="77777777" w:rsidTr="00375057">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24E11EAE" w:rsidR="00F4689B" w:rsidRPr="00904DB6" w:rsidRDefault="00227950" w:rsidP="00B02B7F">
            <w:pPr>
              <w:rPr>
                <w:lang w:eastAsia="nb-NO"/>
              </w:rPr>
            </w:pPr>
            <w:r>
              <w:rPr>
                <w:lang w:eastAsia="nb-NO"/>
              </w:rPr>
              <w:t>R</w:t>
            </w:r>
            <w:r w:rsidR="00F4689B">
              <w:rPr>
                <w:lang w:eastAsia="nb-NO"/>
              </w:rPr>
              <w:t>essurs 1</w:t>
            </w:r>
          </w:p>
        </w:tc>
        <w:tc>
          <w:tcPr>
            <w:tcW w:w="2142" w:type="dxa"/>
            <w:tcBorders>
              <w:top w:val="single" w:sz="6" w:space="0" w:color="000000"/>
              <w:left w:val="single" w:sz="6" w:space="0" w:color="000000"/>
              <w:bottom w:val="single" w:sz="6" w:space="0" w:color="000000"/>
              <w:right w:val="single" w:sz="6" w:space="0" w:color="000000"/>
            </w:tcBorders>
            <w:hideMark/>
          </w:tcPr>
          <w:p w14:paraId="012FF29D" w14:textId="045A8E2A" w:rsidR="00F4689B" w:rsidRPr="00904DB6" w:rsidRDefault="00F4689B" w:rsidP="00B02B7F">
            <w:pPr>
              <w:rPr>
                <w:lang w:eastAsia="nb-NO"/>
              </w:rPr>
            </w:pPr>
            <w:r>
              <w:rPr>
                <w:lang w:eastAsia="nb-NO"/>
              </w:rPr>
              <w:t>Hovedressurs</w:t>
            </w:r>
          </w:p>
        </w:tc>
        <w:tc>
          <w:tcPr>
            <w:tcW w:w="1843" w:type="dxa"/>
            <w:tcBorders>
              <w:top w:val="single" w:sz="6" w:space="0" w:color="000000"/>
              <w:left w:val="single" w:sz="6" w:space="0" w:color="000000"/>
              <w:bottom w:val="single" w:sz="6" w:space="0" w:color="000000"/>
              <w:right w:val="single" w:sz="6" w:space="0" w:color="000000"/>
            </w:tcBorders>
          </w:tcPr>
          <w:p w14:paraId="3A03A976" w14:textId="50BC8855" w:rsidR="00F4689B" w:rsidRPr="004E37DD" w:rsidRDefault="00F4689B" w:rsidP="00B02B7F">
            <w:pPr>
              <w:rPr>
                <w:lang w:eastAsia="nb-NO"/>
              </w:rPr>
            </w:pPr>
          </w:p>
        </w:tc>
      </w:tr>
      <w:tr w:rsidR="00F4689B" w:rsidRPr="00904DB6" w14:paraId="3DC4CFEA" w14:textId="77777777" w:rsidTr="00375057">
        <w:trPr>
          <w:trHeight w:val="294"/>
        </w:trPr>
        <w:tc>
          <w:tcPr>
            <w:tcW w:w="2386" w:type="dxa"/>
            <w:tcBorders>
              <w:top w:val="single" w:sz="6" w:space="0" w:color="000000"/>
              <w:left w:val="single" w:sz="6" w:space="0" w:color="000000"/>
              <w:bottom w:val="single" w:sz="6" w:space="0" w:color="000000"/>
              <w:right w:val="single" w:sz="6" w:space="0" w:color="000000"/>
            </w:tcBorders>
          </w:tcPr>
          <w:p w14:paraId="55BC32D2" w14:textId="48A8DE26" w:rsidR="00F4689B" w:rsidRPr="00904DB6" w:rsidRDefault="00F4689B" w:rsidP="00B02B7F">
            <w:pPr>
              <w:rPr>
                <w:lang w:eastAsia="nb-NO"/>
              </w:rPr>
            </w:pPr>
            <w:r>
              <w:rPr>
                <w:lang w:eastAsia="nb-NO"/>
              </w:rPr>
              <w:t>Ressurs 2 (valgfri)</w:t>
            </w:r>
          </w:p>
        </w:tc>
        <w:tc>
          <w:tcPr>
            <w:tcW w:w="2142" w:type="dxa"/>
            <w:tcBorders>
              <w:top w:val="single" w:sz="6" w:space="0" w:color="000000"/>
              <w:left w:val="single" w:sz="6" w:space="0" w:color="000000"/>
              <w:bottom w:val="single" w:sz="6" w:space="0" w:color="000000"/>
              <w:right w:val="single" w:sz="6" w:space="0" w:color="000000"/>
            </w:tcBorders>
          </w:tcPr>
          <w:p w14:paraId="2FF693A8" w14:textId="5B51EA2F" w:rsidR="00F4689B" w:rsidRPr="00904DB6" w:rsidRDefault="00F4689B" w:rsidP="00B02B7F">
            <w:pPr>
              <w:rPr>
                <w:lang w:eastAsia="nb-NO"/>
              </w:rPr>
            </w:pPr>
          </w:p>
        </w:tc>
        <w:tc>
          <w:tcPr>
            <w:tcW w:w="1843" w:type="dxa"/>
            <w:tcBorders>
              <w:top w:val="single" w:sz="6" w:space="0" w:color="000000"/>
              <w:left w:val="single" w:sz="6" w:space="0" w:color="000000"/>
              <w:bottom w:val="single" w:sz="6" w:space="0" w:color="000000"/>
              <w:right w:val="single" w:sz="6" w:space="0" w:color="000000"/>
            </w:tcBorders>
          </w:tcPr>
          <w:p w14:paraId="7BFD4173" w14:textId="77777777" w:rsidR="00F4689B" w:rsidRPr="00904DB6" w:rsidRDefault="00F4689B" w:rsidP="00B02B7F">
            <w:pPr>
              <w:rPr>
                <w:lang w:eastAsia="nb-NO"/>
              </w:rPr>
            </w:pPr>
          </w:p>
        </w:tc>
      </w:tr>
      <w:tr w:rsidR="00F4689B" w:rsidRPr="00904DB6" w14:paraId="26773870" w14:textId="77777777" w:rsidTr="00375057">
        <w:trPr>
          <w:trHeight w:val="294"/>
        </w:trPr>
        <w:tc>
          <w:tcPr>
            <w:tcW w:w="2386" w:type="dxa"/>
            <w:tcBorders>
              <w:top w:val="single" w:sz="6" w:space="0" w:color="000000"/>
              <w:left w:val="single" w:sz="6" w:space="0" w:color="000000"/>
              <w:bottom w:val="single" w:sz="6" w:space="0" w:color="000000"/>
              <w:right w:val="single" w:sz="6" w:space="0" w:color="000000"/>
            </w:tcBorders>
          </w:tcPr>
          <w:p w14:paraId="426916A7" w14:textId="25F52568" w:rsidR="00F4689B" w:rsidRPr="00904DB6" w:rsidRDefault="00F4689B" w:rsidP="00B02B7F">
            <w:pPr>
              <w:rPr>
                <w:lang w:eastAsia="nb-NO"/>
              </w:rPr>
            </w:pPr>
            <w:r>
              <w:rPr>
                <w:lang w:eastAsia="nb-NO"/>
              </w:rPr>
              <w:t>Ressurs 3 (valgfri)</w:t>
            </w:r>
          </w:p>
        </w:tc>
        <w:tc>
          <w:tcPr>
            <w:tcW w:w="2142" w:type="dxa"/>
            <w:tcBorders>
              <w:top w:val="single" w:sz="6" w:space="0" w:color="000000"/>
              <w:left w:val="single" w:sz="6" w:space="0" w:color="000000"/>
              <w:bottom w:val="single" w:sz="6" w:space="0" w:color="000000"/>
              <w:right w:val="single" w:sz="6" w:space="0" w:color="000000"/>
            </w:tcBorders>
          </w:tcPr>
          <w:p w14:paraId="5496EBEB" w14:textId="29EF7E30" w:rsidR="00F4689B" w:rsidRPr="00904DB6" w:rsidRDefault="00F4689B" w:rsidP="00B02B7F">
            <w:pPr>
              <w:rPr>
                <w:lang w:eastAsia="nb-NO"/>
              </w:rPr>
            </w:pPr>
          </w:p>
        </w:tc>
        <w:tc>
          <w:tcPr>
            <w:tcW w:w="1843" w:type="dxa"/>
            <w:tcBorders>
              <w:top w:val="single" w:sz="6" w:space="0" w:color="000000"/>
              <w:left w:val="single" w:sz="6" w:space="0" w:color="000000"/>
              <w:bottom w:val="single" w:sz="6" w:space="0" w:color="000000"/>
              <w:right w:val="single" w:sz="6" w:space="0" w:color="000000"/>
            </w:tcBorders>
          </w:tcPr>
          <w:p w14:paraId="4AC9455F" w14:textId="37B70A61" w:rsidR="00F4689B" w:rsidRPr="00904DB6" w:rsidRDefault="00F4689B" w:rsidP="00B02B7F">
            <w:pPr>
              <w:rPr>
                <w:lang w:eastAsia="nb-NO"/>
              </w:rPr>
            </w:pPr>
          </w:p>
        </w:tc>
      </w:tr>
      <w:tr w:rsidR="00F4689B" w:rsidRPr="00904DB6" w14:paraId="531E7A06" w14:textId="77777777" w:rsidTr="00375057">
        <w:trPr>
          <w:trHeight w:val="294"/>
        </w:trPr>
        <w:tc>
          <w:tcPr>
            <w:tcW w:w="2386" w:type="dxa"/>
            <w:tcBorders>
              <w:top w:val="single" w:sz="6" w:space="0" w:color="000000"/>
              <w:left w:val="single" w:sz="6" w:space="0" w:color="000000"/>
              <w:bottom w:val="single" w:sz="6" w:space="0" w:color="000000"/>
              <w:right w:val="single" w:sz="6" w:space="0" w:color="000000"/>
            </w:tcBorders>
          </w:tcPr>
          <w:p w14:paraId="49EEF59B" w14:textId="577105B7" w:rsidR="00F4689B" w:rsidRDefault="00F4689B" w:rsidP="00B02B7F">
            <w:pPr>
              <w:rPr>
                <w:lang w:eastAsia="nb-NO"/>
              </w:rPr>
            </w:pPr>
            <w:r>
              <w:rPr>
                <w:lang w:eastAsia="nb-NO"/>
              </w:rPr>
              <w:t>Ressurs 4 (valgfri)</w:t>
            </w:r>
          </w:p>
        </w:tc>
        <w:tc>
          <w:tcPr>
            <w:tcW w:w="2142" w:type="dxa"/>
            <w:tcBorders>
              <w:top w:val="single" w:sz="6" w:space="0" w:color="000000"/>
              <w:left w:val="single" w:sz="6" w:space="0" w:color="000000"/>
              <w:bottom w:val="single" w:sz="6" w:space="0" w:color="000000"/>
              <w:right w:val="single" w:sz="6" w:space="0" w:color="000000"/>
            </w:tcBorders>
          </w:tcPr>
          <w:p w14:paraId="6F51052F" w14:textId="77777777" w:rsidR="00F4689B" w:rsidRPr="00904DB6" w:rsidRDefault="00F4689B" w:rsidP="00B02B7F">
            <w:pPr>
              <w:rPr>
                <w:lang w:eastAsia="nb-NO"/>
              </w:rPr>
            </w:pPr>
          </w:p>
        </w:tc>
        <w:tc>
          <w:tcPr>
            <w:tcW w:w="1843" w:type="dxa"/>
            <w:tcBorders>
              <w:top w:val="single" w:sz="6" w:space="0" w:color="000000"/>
              <w:left w:val="single" w:sz="6" w:space="0" w:color="000000"/>
              <w:bottom w:val="single" w:sz="6" w:space="0" w:color="000000"/>
              <w:right w:val="single" w:sz="6" w:space="0" w:color="000000"/>
            </w:tcBorders>
          </w:tcPr>
          <w:p w14:paraId="5DDF1B12" w14:textId="77777777" w:rsidR="00F4689B" w:rsidRPr="00904DB6" w:rsidRDefault="00F4689B" w:rsidP="00B02B7F">
            <w:pPr>
              <w:rPr>
                <w:lang w:eastAsia="nb-NO"/>
              </w:rPr>
            </w:pPr>
          </w:p>
        </w:tc>
      </w:tr>
    </w:tbl>
    <w:p w14:paraId="05E8145D" w14:textId="77777777" w:rsidR="00E471CF" w:rsidRDefault="00E471CF" w:rsidP="00E471CF">
      <w:pPr>
        <w:rPr>
          <w:lang w:eastAsia="nb-NO"/>
        </w:rPr>
      </w:pPr>
    </w:p>
    <w:p w14:paraId="6E0F75CA" w14:textId="2A801BB1" w:rsidR="00E471CF" w:rsidRPr="00E471CF" w:rsidRDefault="00532D10" w:rsidP="00E471CF">
      <w:pPr>
        <w:rPr>
          <w:lang w:eastAsia="nb-NO"/>
        </w:rPr>
      </w:pPr>
      <w:r>
        <w:rPr>
          <w:lang w:eastAsia="nb-NO"/>
        </w:rPr>
        <w:t>Ved evaluering av pris vil oppgitt timepris for hovedressurs</w:t>
      </w:r>
      <w:r w:rsidR="008E5877">
        <w:rPr>
          <w:lang w:eastAsia="nb-NO"/>
        </w:rPr>
        <w:t xml:space="preserve"> legges til grunn</w:t>
      </w:r>
      <w:r w:rsidR="00E471CF" w:rsidRPr="00E471CF">
        <w:rPr>
          <w:lang w:eastAsia="nb-NO"/>
        </w:rPr>
        <w:t>.</w:t>
      </w:r>
    </w:p>
    <w:p w14:paraId="361B7CE2" w14:textId="17E0E5A2" w:rsidR="004173D5" w:rsidRPr="00904DB6" w:rsidRDefault="00B02B7F" w:rsidP="00B02B7F">
      <w:pPr>
        <w:rPr>
          <w:lang w:eastAsia="nb-NO"/>
        </w:rPr>
      </w:pPr>
      <w:r w:rsidRPr="00B02B7F">
        <w:rPr>
          <w:lang w:eastAsia="nb-NO"/>
        </w:rPr>
        <w:t>Eventuell bruk av opsjon på utvidet bistand, herunder supplering med ytterligere konsulentressurser, avregnes etter de priser som følger av valgt prismodell, og innenfor rammene av denne avtalen.</w:t>
      </w:r>
    </w:p>
    <w:p w14:paraId="58D59391" w14:textId="59F1DDC8" w:rsidR="00904DB6" w:rsidRPr="00904DB6" w:rsidRDefault="00904DB6" w:rsidP="00685702">
      <w:pPr>
        <w:pStyle w:val="Overskrift3"/>
      </w:pPr>
      <w:bookmarkStart w:id="46" w:name="_Toc230689223"/>
      <w:r w:rsidRPr="00904DB6">
        <w:t>C. Utlegg og reisekostnader mv</w:t>
      </w:r>
      <w:r w:rsidR="00B02B7F">
        <w:t>.</w:t>
      </w:r>
      <w:bookmarkEnd w:id="46"/>
    </w:p>
    <w:p w14:paraId="148B0FD3" w14:textId="77777777" w:rsidR="00904DB6" w:rsidRPr="00904DB6" w:rsidRDefault="00904DB6" w:rsidP="00B02B7F">
      <w:r w:rsidRPr="00904DB6">
        <w:t>Hvis utlegg, herunder reise- og diettkostnader, skal dekkes, skal dette angis her. Hvis satsene skal avvike fra Statens gjeldende satser, må dette fremkomme her.</w:t>
      </w:r>
    </w:p>
    <w:p w14:paraId="4CF82C21" w14:textId="2375316E" w:rsidR="00904DB6" w:rsidRPr="00904DB6" w:rsidRDefault="00904DB6" w:rsidP="00B02B7F">
      <w:r w:rsidRPr="00904DB6">
        <w:t>Hvis reisetid skal faktureres, må dette fremkomme her. Satsene for dette må likeledes oppgis.</w:t>
      </w:r>
    </w:p>
    <w:p w14:paraId="0EB491DB" w14:textId="10570FF4" w:rsidR="00904DB6" w:rsidRPr="00904DB6" w:rsidRDefault="00904DB6" w:rsidP="00685702">
      <w:pPr>
        <w:pStyle w:val="Overskrift3"/>
      </w:pPr>
      <w:bookmarkStart w:id="47" w:name="_Toc95217397"/>
      <w:bookmarkStart w:id="48" w:name="_Toc230689224"/>
      <w:r w:rsidRPr="00904DB6">
        <w:lastRenderedPageBreak/>
        <w:t>D. Overskridelser og varsling</w:t>
      </w:r>
      <w:bookmarkEnd w:id="47"/>
      <w:bookmarkEnd w:id="48"/>
      <w:r w:rsidRPr="00904DB6">
        <w:t xml:space="preserve"> </w:t>
      </w:r>
    </w:p>
    <w:p w14:paraId="404C41FF" w14:textId="77777777" w:rsidR="00904DB6" w:rsidRPr="00904DB6" w:rsidRDefault="00904DB6" w:rsidP="00B02B7F">
      <w:pPr>
        <w:rPr>
          <w:lang w:eastAsia="nb-NO"/>
        </w:rPr>
      </w:pPr>
      <w:r w:rsidRPr="00904DB6">
        <w:rPr>
          <w:lang w:eastAsia="nb-NO"/>
        </w:rPr>
        <w:t>Regler for varsling om overskridelse av avtalte timer angis her. Eventuell prisreduksjon ved slik overskridelse angis også her.</w:t>
      </w:r>
    </w:p>
    <w:p w14:paraId="681DF8A4" w14:textId="2C1DA61D" w:rsidR="00904DB6" w:rsidRPr="000B53ED" w:rsidRDefault="00904DB6" w:rsidP="000B53ED">
      <w:pPr>
        <w:pStyle w:val="Overskrift2"/>
      </w:pPr>
      <w:bookmarkStart w:id="49" w:name="_Toc230689225"/>
      <w:r w:rsidRPr="00904DB6">
        <w:t>Avtalens punkt 6.2 Fakturering</w:t>
      </w:r>
      <w:bookmarkEnd w:id="49"/>
    </w:p>
    <w:p w14:paraId="6434031F" w14:textId="77777777" w:rsidR="000B53ED" w:rsidRPr="00533339" w:rsidRDefault="000B53ED" w:rsidP="00B02B7F">
      <w:r w:rsidRPr="00533339">
        <w:t xml:space="preserve">Betalingsbetingelser er per 30 (tretti) kalenderdager etter mottatt faktura. Betaling innebærer ingen godkjenning av leveransen. Følgende forhold skal klart og tydelig fremkomme av fakturaen: </w:t>
      </w:r>
    </w:p>
    <w:p w14:paraId="3A68A0E4" w14:textId="77777777" w:rsidR="000B53ED" w:rsidRPr="00533339" w:rsidRDefault="000B53ED" w:rsidP="00B66507">
      <w:pPr>
        <w:pStyle w:val="Listeavsnitt"/>
        <w:numPr>
          <w:ilvl w:val="0"/>
          <w:numId w:val="13"/>
        </w:numPr>
      </w:pPr>
      <w:r w:rsidRPr="00533339">
        <w:t>Hvem som har bestilt</w:t>
      </w:r>
    </w:p>
    <w:p w14:paraId="5AF1227E" w14:textId="77777777" w:rsidR="000B53ED" w:rsidRPr="00533339" w:rsidRDefault="000B53ED" w:rsidP="00B66507">
      <w:pPr>
        <w:pStyle w:val="Listeavsnitt"/>
        <w:numPr>
          <w:ilvl w:val="0"/>
          <w:numId w:val="13"/>
        </w:numPr>
      </w:pPr>
      <w:r w:rsidRPr="00533339">
        <w:t>Hva som er bestilt</w:t>
      </w:r>
    </w:p>
    <w:p w14:paraId="6FC5298A" w14:textId="77777777" w:rsidR="000B53ED" w:rsidRPr="00533339" w:rsidRDefault="000B53ED" w:rsidP="00B66507">
      <w:pPr>
        <w:pStyle w:val="Listeavsnitt"/>
        <w:numPr>
          <w:ilvl w:val="0"/>
          <w:numId w:val="13"/>
        </w:numPr>
      </w:pPr>
      <w:r w:rsidRPr="00533339">
        <w:t>Hva som er levert</w:t>
      </w:r>
    </w:p>
    <w:p w14:paraId="79D7974E" w14:textId="77777777" w:rsidR="000B53ED" w:rsidRPr="00533339" w:rsidRDefault="000B53ED" w:rsidP="00B66507">
      <w:pPr>
        <w:pStyle w:val="Listeavsnitt"/>
        <w:numPr>
          <w:ilvl w:val="0"/>
          <w:numId w:val="13"/>
        </w:numPr>
      </w:pPr>
      <w:r w:rsidRPr="00533339">
        <w:t>Oppdragsgivers referansenummer</w:t>
      </w:r>
    </w:p>
    <w:p w14:paraId="179BA5AE" w14:textId="77777777" w:rsidR="000B53ED" w:rsidRPr="00533339" w:rsidRDefault="000B53ED" w:rsidP="00B02B7F">
      <w:r w:rsidRPr="00533339">
        <w:t>Leverandørens fakturaer skal spesifiseres og dokumenteres slik at de kan kontrolleres av Kunden</w:t>
      </w:r>
    </w:p>
    <w:p w14:paraId="492FC6E6" w14:textId="77777777" w:rsidR="000B53ED" w:rsidRPr="00533339" w:rsidRDefault="000B53ED" w:rsidP="00B02B7F"/>
    <w:p w14:paraId="48EE325B" w14:textId="77777777" w:rsidR="000B53ED" w:rsidRPr="00533339" w:rsidRDefault="000B53ED" w:rsidP="00B02B7F">
      <w:r w:rsidRPr="00533339">
        <w:t>Faktura skal merkes med:</w:t>
      </w:r>
    </w:p>
    <w:p w14:paraId="750EADDD" w14:textId="5EB56824" w:rsidR="000B53ED" w:rsidRPr="00533339" w:rsidRDefault="000B53ED" w:rsidP="00B02B7F">
      <w:r w:rsidRPr="00533339">
        <w:t xml:space="preserve">Referansenummer </w:t>
      </w:r>
      <w:r w:rsidRPr="008F434D">
        <w:rPr>
          <w:highlight w:val="lightGray"/>
        </w:rPr>
        <w:t>3520XXXXXX</w:t>
      </w:r>
    </w:p>
    <w:p w14:paraId="4F30EB33" w14:textId="5E720C20" w:rsidR="000B53ED" w:rsidRPr="00533339" w:rsidRDefault="000B53ED" w:rsidP="00B02B7F">
      <w:r w:rsidRPr="00533339">
        <w:t>Navn:</w:t>
      </w:r>
      <w:r w:rsidR="006F232C">
        <w:t xml:space="preserve"> </w:t>
      </w:r>
      <w:r w:rsidR="008F434D" w:rsidRPr="008F434D">
        <w:rPr>
          <w:highlight w:val="lightGray"/>
        </w:rPr>
        <w:t>XXXXXXXX</w:t>
      </w:r>
    </w:p>
    <w:p w14:paraId="22BBDD5E" w14:textId="77777777" w:rsidR="000B53ED" w:rsidRPr="00533339" w:rsidRDefault="000B53ED" w:rsidP="00B02B7F">
      <w:r w:rsidRPr="00533339">
        <w:t xml:space="preserve">Kontraktsnummer: </w:t>
      </w:r>
      <w:r w:rsidRPr="004C1E63">
        <w:rPr>
          <w:highlight w:val="lightGray"/>
        </w:rPr>
        <w:t>XXXX/XX</w:t>
      </w:r>
      <w:r w:rsidRPr="00533339">
        <w:t xml:space="preserve"> </w:t>
      </w:r>
    </w:p>
    <w:p w14:paraId="1C2830D3" w14:textId="77777777" w:rsidR="000B53ED" w:rsidRPr="00533339" w:rsidRDefault="000B53ED" w:rsidP="00B02B7F"/>
    <w:p w14:paraId="4CE5C1AE" w14:textId="77777777" w:rsidR="000B53ED" w:rsidRPr="00533339" w:rsidRDefault="000B53ED" w:rsidP="00B02B7F">
      <w:r w:rsidRPr="00533339">
        <w:t xml:space="preserve">Fakturaadresse: </w:t>
      </w:r>
    </w:p>
    <w:p w14:paraId="2543FE70" w14:textId="77777777" w:rsidR="000B53ED" w:rsidRPr="00533339" w:rsidRDefault="000B53ED" w:rsidP="00B02B7F">
      <w:r w:rsidRPr="00533339">
        <w:t>Jernbanedirektoratet</w:t>
      </w:r>
    </w:p>
    <w:p w14:paraId="3C84DA71" w14:textId="77777777" w:rsidR="000B53ED" w:rsidRPr="00533339" w:rsidRDefault="000B53ED" w:rsidP="00B02B7F">
      <w:r w:rsidRPr="00533339">
        <w:t>DFØ Trondheim</w:t>
      </w:r>
    </w:p>
    <w:p w14:paraId="4FBCED07" w14:textId="77777777" w:rsidR="000B53ED" w:rsidRPr="00533339" w:rsidRDefault="000B53ED" w:rsidP="00B02B7F">
      <w:r w:rsidRPr="00533339">
        <w:t>Postboks 4746</w:t>
      </w:r>
    </w:p>
    <w:p w14:paraId="1DDE066D" w14:textId="77777777" w:rsidR="000B53ED" w:rsidRPr="00533339" w:rsidRDefault="000B53ED" w:rsidP="00B02B7F">
      <w:r w:rsidRPr="00533339">
        <w:t>7468 Trondheim</w:t>
      </w:r>
    </w:p>
    <w:p w14:paraId="20A64C8B" w14:textId="77777777" w:rsidR="000B53ED" w:rsidRPr="00533339" w:rsidRDefault="000B53ED" w:rsidP="00B02B7F"/>
    <w:p w14:paraId="26D33B93" w14:textId="77777777" w:rsidR="000B53ED" w:rsidRPr="00533339" w:rsidRDefault="000B53ED" w:rsidP="00B02B7F">
      <w:r w:rsidRPr="00533339">
        <w:t>Øvrige betalingsvilkår:</w:t>
      </w:r>
    </w:p>
    <w:p w14:paraId="10A15065" w14:textId="77777777" w:rsidR="000B53ED" w:rsidRPr="00533339" w:rsidRDefault="000B53ED" w:rsidP="00B02B7F">
      <w:r w:rsidRPr="00533339">
        <w:t xml:space="preserve">Oppdragsgiver har rett til å avvise fakturaer som ikke er korrekt merket. </w:t>
      </w:r>
    </w:p>
    <w:p w14:paraId="1795EBF0" w14:textId="77777777" w:rsidR="000B53ED" w:rsidRPr="00533339" w:rsidRDefault="000B53ED" w:rsidP="00B02B7F">
      <w:r w:rsidRPr="00533339">
        <w:t>Leverandøren skal levere faktura, kreditnotaer, purringer i henhold til det fastsatte formatet.</w:t>
      </w:r>
    </w:p>
    <w:p w14:paraId="41B6DD38" w14:textId="77777777" w:rsidR="000B53ED" w:rsidRPr="00533339" w:rsidRDefault="000B53ED" w:rsidP="00B02B7F">
      <w:r w:rsidRPr="00533339">
        <w:t xml:space="preserve">Elektronisk handelsformat (EHF). Oppdragsgivers EHF-nummer er 916 810 962. </w:t>
      </w:r>
    </w:p>
    <w:p w14:paraId="212D85C4" w14:textId="5198F70A" w:rsidR="00BA0B48" w:rsidRDefault="00BA0B48" w:rsidP="00B02B7F">
      <w:r w:rsidRPr="00533339">
        <w:t xml:space="preserve">Leverandøren skal selv dekke alle reise- og diettkostnader som har med utførelse av sine tjenester i denne avtalen. </w:t>
      </w:r>
    </w:p>
    <w:p w14:paraId="6F971B7A" w14:textId="3C1633D7" w:rsidR="000B53ED" w:rsidRPr="00904DB6" w:rsidRDefault="00BA0B48" w:rsidP="00B02B7F">
      <w:pPr>
        <w:rPr>
          <w:sz w:val="22"/>
        </w:rPr>
      </w:pPr>
      <w:r w:rsidRPr="00533339">
        <w:t>Leveranse av elektroniske faktura skal skje på den av Direktoratet for økonomistyring (DFØ) sin til enhver tid valgte kommunikasjonsmetode. Ved endring av kommunikasjonsmetode vil Leverandøren bli varslet seks (6) måneder før nødvendig endring finner sted.</w:t>
      </w:r>
    </w:p>
    <w:p w14:paraId="56FC626E" w14:textId="6BE96476" w:rsidR="00904DB6" w:rsidRPr="00904DB6" w:rsidRDefault="00904DB6" w:rsidP="00841AF3">
      <w:pPr>
        <w:pStyle w:val="Overskrift2"/>
      </w:pPr>
      <w:bookmarkStart w:id="50" w:name="_Toc230689226"/>
      <w:r w:rsidRPr="00904DB6">
        <w:lastRenderedPageBreak/>
        <w:t>Avtalens punkt 6.5 Prisendring</w:t>
      </w:r>
      <w:bookmarkEnd w:id="50"/>
    </w:p>
    <w:p w14:paraId="7A10A6C5" w14:textId="576BAA2F" w:rsidR="00385507" w:rsidRPr="00904DB6" w:rsidRDefault="00385507" w:rsidP="00904DB6">
      <w:pPr>
        <w:rPr>
          <w:sz w:val="22"/>
        </w:rPr>
      </w:pPr>
      <w:r w:rsidRPr="00E9328B">
        <w:rPr>
          <w:szCs w:val="22"/>
        </w:rPr>
        <w:t>Prisene er faste i hele avtaleperioden. Prisendringer kan kun gjennomføres dersom dette skriftlig avtales mellom partene, og trer først i kraft når det foreligger en signert endringsordre.</w:t>
      </w:r>
    </w:p>
    <w:p w14:paraId="0F62F107" w14:textId="77777777" w:rsidR="00055216" w:rsidRDefault="00055216">
      <w:pPr>
        <w:spacing w:after="0"/>
        <w:rPr>
          <w:rFonts w:ascii="Arial" w:eastAsia="Times New Roman" w:hAnsi="Arial" w:cs="Arial"/>
          <w:bCs/>
          <w:kern w:val="28"/>
          <w:sz w:val="40"/>
          <w:szCs w:val="40"/>
          <w:lang w:eastAsia="nb-NO"/>
        </w:rPr>
      </w:pPr>
      <w:r>
        <w:br w:type="page"/>
      </w:r>
    </w:p>
    <w:p w14:paraId="0EF560D7" w14:textId="455956C7" w:rsidR="00904DB6" w:rsidRPr="00904DB6" w:rsidRDefault="00904DB6" w:rsidP="00152203">
      <w:pPr>
        <w:pStyle w:val="Overskrift1"/>
      </w:pPr>
      <w:bookmarkStart w:id="51" w:name="_Toc230689227"/>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7393"/>
      </w:tblGrid>
      <w:tr w:rsidR="00904DB6" w:rsidRPr="00904DB6" w14:paraId="56484572" w14:textId="77777777" w:rsidTr="00EB5911">
        <w:tc>
          <w:tcPr>
            <w:tcW w:w="1404" w:type="dxa"/>
            <w:shd w:val="clear" w:color="auto" w:fill="D9D9D9"/>
          </w:tcPr>
          <w:p w14:paraId="7690C67C" w14:textId="77777777" w:rsidR="00904DB6" w:rsidRPr="00B02B7F" w:rsidRDefault="00904DB6" w:rsidP="00B02B7F">
            <w:pPr>
              <w:rPr>
                <w:b/>
                <w:bCs/>
              </w:rPr>
            </w:pPr>
            <w:r w:rsidRPr="00B02B7F">
              <w:rPr>
                <w:b/>
                <w:bCs/>
              </w:rPr>
              <w:t>Punkt</w:t>
            </w:r>
          </w:p>
        </w:tc>
        <w:tc>
          <w:tcPr>
            <w:tcW w:w="7550" w:type="dxa"/>
            <w:shd w:val="clear" w:color="auto" w:fill="D9D9D9"/>
          </w:tcPr>
          <w:p w14:paraId="2B1B6D99" w14:textId="77777777" w:rsidR="00904DB6" w:rsidRPr="00B02B7F" w:rsidRDefault="00904DB6" w:rsidP="00B02B7F">
            <w:pPr>
              <w:rPr>
                <w:b/>
                <w:bCs/>
              </w:rPr>
            </w:pPr>
            <w:r w:rsidRPr="00B02B7F">
              <w:rPr>
                <w:b/>
                <w:bCs/>
              </w:rPr>
              <w:t>Erstattes med</w:t>
            </w:r>
          </w:p>
        </w:tc>
      </w:tr>
      <w:tr w:rsidR="00904DB6" w:rsidRPr="00904DB6" w14:paraId="769EB4B6" w14:textId="77777777" w:rsidTr="00EB5911">
        <w:tc>
          <w:tcPr>
            <w:tcW w:w="1404" w:type="dxa"/>
          </w:tcPr>
          <w:p w14:paraId="2D9D0F77" w14:textId="77777777" w:rsidR="00904DB6" w:rsidRPr="00904DB6" w:rsidRDefault="00904DB6" w:rsidP="00B02B7F">
            <w:pPr>
              <w:rPr>
                <w:i/>
                <w:sz w:val="22"/>
                <w:highlight w:val="yellow"/>
              </w:rPr>
            </w:pPr>
          </w:p>
        </w:tc>
        <w:tc>
          <w:tcPr>
            <w:tcW w:w="7550" w:type="dxa"/>
          </w:tcPr>
          <w:p w14:paraId="7D671507" w14:textId="77777777" w:rsidR="00904DB6" w:rsidRPr="00904DB6" w:rsidRDefault="00904DB6" w:rsidP="00B02B7F">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B02B7F">
            <w:pPr>
              <w:rPr>
                <w:i/>
                <w:sz w:val="22"/>
                <w:highlight w:val="yellow"/>
              </w:rPr>
            </w:pPr>
          </w:p>
        </w:tc>
        <w:tc>
          <w:tcPr>
            <w:tcW w:w="7550" w:type="dxa"/>
          </w:tcPr>
          <w:p w14:paraId="0AC672C0" w14:textId="77777777" w:rsidR="00904DB6" w:rsidRPr="00904DB6" w:rsidRDefault="00904DB6" w:rsidP="00B02B7F">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B02B7F">
            <w:pPr>
              <w:rPr>
                <w:i/>
                <w:sz w:val="22"/>
                <w:highlight w:val="yellow"/>
              </w:rPr>
            </w:pPr>
          </w:p>
        </w:tc>
        <w:tc>
          <w:tcPr>
            <w:tcW w:w="7550" w:type="dxa"/>
          </w:tcPr>
          <w:p w14:paraId="1D1FB168" w14:textId="77777777" w:rsidR="00904DB6" w:rsidRPr="00904DB6" w:rsidRDefault="00904DB6" w:rsidP="00B02B7F">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230689228"/>
      <w:r w:rsidRPr="00841AF3">
        <w:lastRenderedPageBreak/>
        <w:t>Bilag 7: Endringer i Avtalen etter avtaleinngåelsen</w:t>
      </w:r>
      <w:bookmarkEnd w:id="52"/>
    </w:p>
    <w:p w14:paraId="737D1931" w14:textId="5B27726B" w:rsidR="00904DB6" w:rsidRPr="00B02B7F" w:rsidRDefault="00904DB6" w:rsidP="00B02B7F">
      <w:pPr>
        <w:rPr>
          <w:i/>
          <w:iCs/>
          <w:lang w:eastAsia="nb-NO"/>
        </w:rPr>
      </w:pPr>
      <w:r w:rsidRPr="00B02B7F">
        <w:rPr>
          <w:i/>
          <w:iCs/>
          <w:lang w:eastAsia="nb-NO"/>
        </w:rPr>
        <w:t>Endringer som gjøres etter avtalens inngåelse skal føres inn her, jf. avtalens punkt 3.</w:t>
      </w:r>
    </w:p>
    <w:p w14:paraId="213C5806" w14:textId="135D5F4C" w:rsidR="00904DB6" w:rsidRPr="00904DB6" w:rsidRDefault="00904DB6" w:rsidP="00B02B7F">
      <w:r w:rsidRPr="00904DB6">
        <w:t>Eksempel på endringskatalog: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B02B7F">
        <w:tc>
          <w:tcPr>
            <w:tcW w:w="1511"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B02B7F" w:rsidRDefault="00904DB6" w:rsidP="00B02B7F">
            <w:pPr>
              <w:rPr>
                <w:b/>
                <w:bCs/>
              </w:rPr>
            </w:pPr>
            <w:r w:rsidRPr="00B02B7F">
              <w:rPr>
                <w:b/>
                <w:bCs/>
              </w:rPr>
              <w:t>Endringsnr.</w:t>
            </w:r>
          </w:p>
        </w:tc>
        <w:tc>
          <w:tcPr>
            <w:tcW w:w="3293"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B02B7F" w:rsidRDefault="00904DB6" w:rsidP="00B02B7F">
            <w:pPr>
              <w:rPr>
                <w:b/>
                <w:bCs/>
              </w:rPr>
            </w:pPr>
            <w:r w:rsidRPr="00B02B7F">
              <w:rPr>
                <w:b/>
                <w:bCs/>
              </w:rPr>
              <w:t>Beskrivelse</w:t>
            </w:r>
          </w:p>
        </w:tc>
        <w:tc>
          <w:tcPr>
            <w:tcW w:w="2139"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B02B7F" w:rsidRDefault="00904DB6" w:rsidP="00B02B7F">
            <w:pPr>
              <w:rPr>
                <w:b/>
                <w:bCs/>
              </w:rPr>
            </w:pPr>
            <w:r w:rsidRPr="00B02B7F">
              <w:rPr>
                <w:b/>
                <w:bCs/>
              </w:rPr>
              <w:t>Ikraftsettelsesdato</w:t>
            </w:r>
          </w:p>
        </w:tc>
        <w:tc>
          <w:tcPr>
            <w:tcW w:w="1726"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B02B7F" w:rsidRDefault="00904DB6" w:rsidP="00B02B7F">
            <w:pPr>
              <w:rPr>
                <w:b/>
                <w:bCs/>
              </w:rPr>
            </w:pPr>
            <w:r w:rsidRPr="00B02B7F">
              <w:rPr>
                <w:b/>
                <w:bCs/>
              </w:rPr>
              <w:t>Arkivreferanse</w:t>
            </w:r>
          </w:p>
        </w:tc>
      </w:tr>
      <w:tr w:rsidR="00904DB6" w:rsidRPr="00904DB6" w14:paraId="480EDF89" w14:textId="77777777" w:rsidTr="00B02B7F">
        <w:tc>
          <w:tcPr>
            <w:tcW w:w="1511"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B02B7F"/>
        </w:tc>
        <w:tc>
          <w:tcPr>
            <w:tcW w:w="3293"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B02B7F"/>
        </w:tc>
        <w:tc>
          <w:tcPr>
            <w:tcW w:w="2139"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B02B7F"/>
        </w:tc>
        <w:tc>
          <w:tcPr>
            <w:tcW w:w="1726"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B02B7F"/>
        </w:tc>
      </w:tr>
      <w:tr w:rsidR="00904DB6" w:rsidRPr="00904DB6" w14:paraId="63E15773" w14:textId="77777777" w:rsidTr="00B02B7F">
        <w:tc>
          <w:tcPr>
            <w:tcW w:w="1511"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B02B7F"/>
        </w:tc>
        <w:tc>
          <w:tcPr>
            <w:tcW w:w="3293"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B02B7F"/>
        </w:tc>
        <w:tc>
          <w:tcPr>
            <w:tcW w:w="2139"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B02B7F"/>
        </w:tc>
        <w:tc>
          <w:tcPr>
            <w:tcW w:w="1726"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B02B7F"/>
        </w:tc>
      </w:tr>
      <w:tr w:rsidR="00904DB6" w:rsidRPr="00904DB6" w14:paraId="1DE4984B" w14:textId="77777777" w:rsidTr="00B02B7F">
        <w:tc>
          <w:tcPr>
            <w:tcW w:w="1511"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B02B7F"/>
        </w:tc>
        <w:tc>
          <w:tcPr>
            <w:tcW w:w="3293"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B02B7F"/>
        </w:tc>
        <w:tc>
          <w:tcPr>
            <w:tcW w:w="2139"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B02B7F"/>
        </w:tc>
        <w:tc>
          <w:tcPr>
            <w:tcW w:w="1726"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B02B7F"/>
        </w:tc>
      </w:tr>
      <w:tr w:rsidR="00904DB6" w:rsidRPr="00904DB6" w14:paraId="31B26B27" w14:textId="77777777" w:rsidTr="00B02B7F">
        <w:tc>
          <w:tcPr>
            <w:tcW w:w="1511"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B02B7F"/>
        </w:tc>
        <w:tc>
          <w:tcPr>
            <w:tcW w:w="3293"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B02B7F"/>
        </w:tc>
        <w:tc>
          <w:tcPr>
            <w:tcW w:w="2139"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B02B7F"/>
        </w:tc>
        <w:tc>
          <w:tcPr>
            <w:tcW w:w="1726"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B02B7F"/>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3"/>
      <w:headerReference w:type="default" r:id="rId24"/>
      <w:footerReference w:type="default" r:id="rId25"/>
      <w:headerReference w:type="first" r:id="rId26"/>
      <w:pgSz w:w="11906" w:h="16838" w:code="9"/>
      <w:pgMar w:top="1418" w:right="1418" w:bottom="1418" w:left="1701"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Rannveig Burdahl" w:date="2026-05-21T16:43:00Z" w:initials="RB">
    <w:p w14:paraId="301A250D" w14:textId="77777777" w:rsidR="00D11FBF" w:rsidRDefault="00D11FBF" w:rsidP="00D11FBF">
      <w:pPr>
        <w:pStyle w:val="Merknadstekst"/>
      </w:pPr>
      <w:r>
        <w:rPr>
          <w:rStyle w:val="Merknadsreferanse"/>
        </w:rPr>
        <w:annotationRef/>
      </w:r>
      <w:r>
        <w:t>Sett inn navn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1A250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AB18C9" w16cex:dateUtc="2026-05-21T14:43:00Z">
    <w16cex:extLst>
      <w16:ext w16:uri="{CE6994B0-6A32-4C9F-8C6B-6E91EDA988CE}">
        <cr:reactions xmlns:cr="http://schemas.microsoft.com/office/comments/2020/reactions">
          <cr:reaction reactionType="1">
            <cr:reactionInfo dateUtc="2026-05-24T16:55:52Z">
              <cr:user userId="S::anders.venbakken@jernbanedirektoratet.no::e6f48488-953c-455b-b8b3-4e685647509e" userProvider="AD" userName="Anders Venbakke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1A250D" w16cid:durableId="08AB18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5A72" w14:textId="77777777" w:rsidR="00D16F8C" w:rsidRDefault="00D16F8C">
      <w:r>
        <w:separator/>
      </w:r>
    </w:p>
    <w:p w14:paraId="7C197C03" w14:textId="77777777" w:rsidR="00D16F8C" w:rsidRDefault="00D16F8C"/>
  </w:endnote>
  <w:endnote w:type="continuationSeparator" w:id="0">
    <w:p w14:paraId="2FCC9253" w14:textId="77777777" w:rsidR="00D16F8C" w:rsidRDefault="00D16F8C">
      <w:r>
        <w:continuationSeparator/>
      </w:r>
    </w:p>
    <w:p w14:paraId="5616550A" w14:textId="77777777" w:rsidR="00D16F8C" w:rsidRDefault="00D16F8C"/>
  </w:endnote>
  <w:endnote w:type="continuationNotice" w:id="1">
    <w:p w14:paraId="11BACFC7" w14:textId="77777777" w:rsidR="00D16F8C" w:rsidRDefault="00D16F8C"/>
    <w:p w14:paraId="46C1B266" w14:textId="77777777" w:rsidR="00D16F8C" w:rsidRDefault="00D16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D701E" w14:textId="77777777" w:rsidR="00D16F8C" w:rsidRDefault="00D16F8C">
      <w:r>
        <w:separator/>
      </w:r>
    </w:p>
    <w:p w14:paraId="0DA301B3" w14:textId="77777777" w:rsidR="00D16F8C" w:rsidRDefault="00D16F8C"/>
  </w:footnote>
  <w:footnote w:type="continuationSeparator" w:id="0">
    <w:p w14:paraId="2072108C" w14:textId="77777777" w:rsidR="00D16F8C" w:rsidRDefault="00D16F8C">
      <w:r>
        <w:continuationSeparator/>
      </w:r>
    </w:p>
    <w:p w14:paraId="52F19C3B" w14:textId="77777777" w:rsidR="00D16F8C" w:rsidRDefault="00D16F8C"/>
  </w:footnote>
  <w:footnote w:type="continuationNotice" w:id="1">
    <w:p w14:paraId="0F9F46C6" w14:textId="77777777" w:rsidR="00D16F8C" w:rsidRDefault="00D16F8C"/>
    <w:p w14:paraId="6C6AE42E" w14:textId="77777777" w:rsidR="00D16F8C" w:rsidRDefault="00D16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EAC1186"/>
    <w:multiLevelType w:val="multilevel"/>
    <w:tmpl w:val="FE00F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3E90D7E"/>
    <w:multiLevelType w:val="hybridMultilevel"/>
    <w:tmpl w:val="4174932C"/>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5658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F570BC4"/>
    <w:multiLevelType w:val="hybridMultilevel"/>
    <w:tmpl w:val="4B5C9F34"/>
    <w:lvl w:ilvl="0" w:tplc="B1E6563E">
      <w:numFmt w:val="bullet"/>
      <w:lvlText w:val="-"/>
      <w:lvlJc w:val="left"/>
      <w:pPr>
        <w:ind w:left="720" w:hanging="360"/>
      </w:pPr>
      <w:rPr>
        <w:rFonts w:ascii="Arial" w:eastAsia="Times New Roman" w:hAnsi="Arial" w:cs="Arial" w:hint="default"/>
      </w:rPr>
    </w:lvl>
    <w:lvl w:ilvl="1" w:tplc="3BDE3E12">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FB65DA4"/>
    <w:multiLevelType w:val="hybridMultilevel"/>
    <w:tmpl w:val="42E00B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7"/>
  </w:num>
  <w:num w:numId="3" w16cid:durableId="1545868203">
    <w:abstractNumId w:val="6"/>
  </w:num>
  <w:num w:numId="4" w16cid:durableId="1109080236">
    <w:abstractNumId w:val="13"/>
  </w:num>
  <w:num w:numId="5" w16cid:durableId="1513838894">
    <w:abstractNumId w:val="8"/>
  </w:num>
  <w:num w:numId="6" w16cid:durableId="692999198">
    <w:abstractNumId w:val="14"/>
  </w:num>
  <w:num w:numId="7" w16cid:durableId="1330281854">
    <w:abstractNumId w:val="11"/>
  </w:num>
  <w:num w:numId="8" w16cid:durableId="670377782">
    <w:abstractNumId w:val="9"/>
  </w:num>
  <w:num w:numId="9" w16cid:durableId="1866937943">
    <w:abstractNumId w:val="1"/>
  </w:num>
  <w:num w:numId="10" w16cid:durableId="1533956750">
    <w:abstractNumId w:val="5"/>
  </w:num>
  <w:num w:numId="11" w16cid:durableId="864826720">
    <w:abstractNumId w:val="16"/>
  </w:num>
  <w:num w:numId="12" w16cid:durableId="1861049469">
    <w:abstractNumId w:val="3"/>
  </w:num>
  <w:num w:numId="13" w16cid:durableId="636181405">
    <w:abstractNumId w:val="15"/>
  </w:num>
  <w:num w:numId="14" w16cid:durableId="1350252044">
    <w:abstractNumId w:val="12"/>
  </w:num>
  <w:num w:numId="15" w16cid:durableId="798491819">
    <w:abstractNumId w:val="10"/>
  </w:num>
  <w:num w:numId="16" w16cid:durableId="1159544039">
    <w:abstractNumId w:val="4"/>
  </w:num>
  <w:num w:numId="17" w16cid:durableId="2031829330">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nveig Burdahl">
    <w15:presenceInfo w15:providerId="AD" w15:userId="S::rannveig.burdahl@jernbanedirektoratet.no::cc8b6183-242d-48c4-8c1f-8f6c8e77f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0F05"/>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528"/>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3938"/>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47F24"/>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216"/>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5F2"/>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0B1"/>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AD4"/>
    <w:rsid w:val="00080CC1"/>
    <w:rsid w:val="00080FF5"/>
    <w:rsid w:val="000811A6"/>
    <w:rsid w:val="0008158C"/>
    <w:rsid w:val="000815AC"/>
    <w:rsid w:val="0008180B"/>
    <w:rsid w:val="00081BFA"/>
    <w:rsid w:val="00081EEE"/>
    <w:rsid w:val="00082AC8"/>
    <w:rsid w:val="00082D9E"/>
    <w:rsid w:val="00083148"/>
    <w:rsid w:val="00083166"/>
    <w:rsid w:val="000831A0"/>
    <w:rsid w:val="000836B6"/>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557"/>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3ED"/>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16"/>
    <w:rsid w:val="000F60AB"/>
    <w:rsid w:val="000F6107"/>
    <w:rsid w:val="000F63F5"/>
    <w:rsid w:val="000F6812"/>
    <w:rsid w:val="000F6ADD"/>
    <w:rsid w:val="000F6C38"/>
    <w:rsid w:val="000F717B"/>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9D9"/>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29"/>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5D89"/>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2C9"/>
    <w:rsid w:val="001A7D59"/>
    <w:rsid w:val="001B0042"/>
    <w:rsid w:val="001B12EE"/>
    <w:rsid w:val="001B1699"/>
    <w:rsid w:val="001B1C3A"/>
    <w:rsid w:val="001B2252"/>
    <w:rsid w:val="001B2470"/>
    <w:rsid w:val="001B251B"/>
    <w:rsid w:val="001B2D93"/>
    <w:rsid w:val="001B3820"/>
    <w:rsid w:val="001B394A"/>
    <w:rsid w:val="001B3B3D"/>
    <w:rsid w:val="001B46E9"/>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9B6"/>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0F00"/>
    <w:rsid w:val="00201189"/>
    <w:rsid w:val="00201B10"/>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0F53"/>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27950"/>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533"/>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59E"/>
    <w:rsid w:val="00250028"/>
    <w:rsid w:val="0025013E"/>
    <w:rsid w:val="00250510"/>
    <w:rsid w:val="00250A88"/>
    <w:rsid w:val="002516E1"/>
    <w:rsid w:val="00251816"/>
    <w:rsid w:val="00251C60"/>
    <w:rsid w:val="00251E4A"/>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84D"/>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CC5"/>
    <w:rsid w:val="00276E8F"/>
    <w:rsid w:val="00276F47"/>
    <w:rsid w:val="00277727"/>
    <w:rsid w:val="00280077"/>
    <w:rsid w:val="00280D75"/>
    <w:rsid w:val="00281053"/>
    <w:rsid w:val="0028115A"/>
    <w:rsid w:val="002812F6"/>
    <w:rsid w:val="00281442"/>
    <w:rsid w:val="0028183A"/>
    <w:rsid w:val="002818DC"/>
    <w:rsid w:val="00281BE6"/>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380"/>
    <w:rsid w:val="00295882"/>
    <w:rsid w:val="00295CE6"/>
    <w:rsid w:val="002962C4"/>
    <w:rsid w:val="002962F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5EF"/>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C75BC"/>
    <w:rsid w:val="002D0267"/>
    <w:rsid w:val="002D043E"/>
    <w:rsid w:val="002D0AAC"/>
    <w:rsid w:val="002D16F5"/>
    <w:rsid w:val="002D22D1"/>
    <w:rsid w:val="002D235B"/>
    <w:rsid w:val="002D267F"/>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B1"/>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B36"/>
    <w:rsid w:val="002F7FA6"/>
    <w:rsid w:val="00300ADB"/>
    <w:rsid w:val="003012D3"/>
    <w:rsid w:val="00301385"/>
    <w:rsid w:val="00301A46"/>
    <w:rsid w:val="003024E5"/>
    <w:rsid w:val="00302716"/>
    <w:rsid w:val="00302741"/>
    <w:rsid w:val="0030277E"/>
    <w:rsid w:val="00302A5A"/>
    <w:rsid w:val="00302DE5"/>
    <w:rsid w:val="003031A8"/>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0D8"/>
    <w:rsid w:val="00311345"/>
    <w:rsid w:val="00312ADE"/>
    <w:rsid w:val="00312BD5"/>
    <w:rsid w:val="003136F1"/>
    <w:rsid w:val="00314AC5"/>
    <w:rsid w:val="00314B46"/>
    <w:rsid w:val="00314BB2"/>
    <w:rsid w:val="00315060"/>
    <w:rsid w:val="003157F6"/>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4C1"/>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4E16"/>
    <w:rsid w:val="003551E5"/>
    <w:rsid w:val="00355834"/>
    <w:rsid w:val="00355A71"/>
    <w:rsid w:val="00355DEC"/>
    <w:rsid w:val="00355E8C"/>
    <w:rsid w:val="00356243"/>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057"/>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507"/>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7C"/>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55F3"/>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0C"/>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3D5"/>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5A5"/>
    <w:rsid w:val="00431A02"/>
    <w:rsid w:val="00431EEF"/>
    <w:rsid w:val="0043217F"/>
    <w:rsid w:val="00432713"/>
    <w:rsid w:val="004327D7"/>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042"/>
    <w:rsid w:val="00452754"/>
    <w:rsid w:val="004533A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A11"/>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878B0"/>
    <w:rsid w:val="00490724"/>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968"/>
    <w:rsid w:val="004C0C21"/>
    <w:rsid w:val="004C0D2B"/>
    <w:rsid w:val="004C0D90"/>
    <w:rsid w:val="004C0F8C"/>
    <w:rsid w:val="004C1200"/>
    <w:rsid w:val="004C132C"/>
    <w:rsid w:val="004C1AC1"/>
    <w:rsid w:val="004C1E63"/>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56D9"/>
    <w:rsid w:val="004D6225"/>
    <w:rsid w:val="004D79F2"/>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7DD"/>
    <w:rsid w:val="004E382A"/>
    <w:rsid w:val="004E3988"/>
    <w:rsid w:val="004E3BD4"/>
    <w:rsid w:val="004E3CE5"/>
    <w:rsid w:val="004E3FC4"/>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2F18"/>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52F"/>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21B"/>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B4E"/>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2D10"/>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756"/>
    <w:rsid w:val="00544BB7"/>
    <w:rsid w:val="00545FE8"/>
    <w:rsid w:val="0054651F"/>
    <w:rsid w:val="0054720C"/>
    <w:rsid w:val="00547271"/>
    <w:rsid w:val="005477AF"/>
    <w:rsid w:val="00547A18"/>
    <w:rsid w:val="00547A9D"/>
    <w:rsid w:val="00547CC1"/>
    <w:rsid w:val="00550455"/>
    <w:rsid w:val="00550DA9"/>
    <w:rsid w:val="00550E37"/>
    <w:rsid w:val="00551001"/>
    <w:rsid w:val="00551D0D"/>
    <w:rsid w:val="00552059"/>
    <w:rsid w:val="0055233F"/>
    <w:rsid w:val="005526C4"/>
    <w:rsid w:val="005537C2"/>
    <w:rsid w:val="0055393F"/>
    <w:rsid w:val="00553BEF"/>
    <w:rsid w:val="005542FD"/>
    <w:rsid w:val="0055469C"/>
    <w:rsid w:val="00554D93"/>
    <w:rsid w:val="0055500D"/>
    <w:rsid w:val="00555644"/>
    <w:rsid w:val="00555980"/>
    <w:rsid w:val="00556973"/>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3E79"/>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9BB"/>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1D5"/>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0E3"/>
    <w:rsid w:val="005C5626"/>
    <w:rsid w:val="005C5B5C"/>
    <w:rsid w:val="005C61D0"/>
    <w:rsid w:val="005C6211"/>
    <w:rsid w:val="005C626D"/>
    <w:rsid w:val="005C6C4E"/>
    <w:rsid w:val="005C6E0A"/>
    <w:rsid w:val="005C749F"/>
    <w:rsid w:val="005C7619"/>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3A7"/>
    <w:rsid w:val="005E550D"/>
    <w:rsid w:val="005E5762"/>
    <w:rsid w:val="005E5DFA"/>
    <w:rsid w:val="005E604C"/>
    <w:rsid w:val="005E65F1"/>
    <w:rsid w:val="005E6B00"/>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6DC6"/>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5E"/>
    <w:rsid w:val="00615B2A"/>
    <w:rsid w:val="00615BFC"/>
    <w:rsid w:val="00617A4F"/>
    <w:rsid w:val="00617AD9"/>
    <w:rsid w:val="00620039"/>
    <w:rsid w:val="0062003E"/>
    <w:rsid w:val="006200D4"/>
    <w:rsid w:val="00620511"/>
    <w:rsid w:val="006205BB"/>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E3B"/>
    <w:rsid w:val="00636067"/>
    <w:rsid w:val="00636607"/>
    <w:rsid w:val="00636631"/>
    <w:rsid w:val="00636A38"/>
    <w:rsid w:val="00637813"/>
    <w:rsid w:val="00637A53"/>
    <w:rsid w:val="00637B31"/>
    <w:rsid w:val="00637BC8"/>
    <w:rsid w:val="00637DE7"/>
    <w:rsid w:val="00637E25"/>
    <w:rsid w:val="00640AEB"/>
    <w:rsid w:val="00640E7A"/>
    <w:rsid w:val="006413D4"/>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4FC"/>
    <w:rsid w:val="006627B2"/>
    <w:rsid w:val="00662BE0"/>
    <w:rsid w:val="00663422"/>
    <w:rsid w:val="006635B3"/>
    <w:rsid w:val="00663E23"/>
    <w:rsid w:val="00664285"/>
    <w:rsid w:val="006644DB"/>
    <w:rsid w:val="006648F5"/>
    <w:rsid w:val="00664C5B"/>
    <w:rsid w:val="00665155"/>
    <w:rsid w:val="006659D6"/>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3CAF"/>
    <w:rsid w:val="00674C7A"/>
    <w:rsid w:val="00674F25"/>
    <w:rsid w:val="00674FE7"/>
    <w:rsid w:val="006755B9"/>
    <w:rsid w:val="006755C6"/>
    <w:rsid w:val="00675FCD"/>
    <w:rsid w:val="00676BA1"/>
    <w:rsid w:val="0067763F"/>
    <w:rsid w:val="00680D6E"/>
    <w:rsid w:val="006816FF"/>
    <w:rsid w:val="006817A0"/>
    <w:rsid w:val="00681CDA"/>
    <w:rsid w:val="00681F97"/>
    <w:rsid w:val="00682100"/>
    <w:rsid w:val="00682588"/>
    <w:rsid w:val="006827FC"/>
    <w:rsid w:val="0068347C"/>
    <w:rsid w:val="006839BA"/>
    <w:rsid w:val="00683D57"/>
    <w:rsid w:val="006843B8"/>
    <w:rsid w:val="00684C24"/>
    <w:rsid w:val="00684E50"/>
    <w:rsid w:val="00684ED2"/>
    <w:rsid w:val="0068538B"/>
    <w:rsid w:val="00685702"/>
    <w:rsid w:val="00685DD1"/>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9F4"/>
    <w:rsid w:val="00694B94"/>
    <w:rsid w:val="006956B8"/>
    <w:rsid w:val="006958D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4A3"/>
    <w:rsid w:val="006A16E4"/>
    <w:rsid w:val="006A18BB"/>
    <w:rsid w:val="006A19C2"/>
    <w:rsid w:val="006A1AC5"/>
    <w:rsid w:val="006A1C47"/>
    <w:rsid w:val="006A1DD0"/>
    <w:rsid w:val="006A1DEC"/>
    <w:rsid w:val="006A1E6A"/>
    <w:rsid w:val="006A1FCE"/>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28E"/>
    <w:rsid w:val="006C56C5"/>
    <w:rsid w:val="006C5FFA"/>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5A8"/>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0ABF"/>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32C"/>
    <w:rsid w:val="006F2B8E"/>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8DC"/>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4C4"/>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093"/>
    <w:rsid w:val="00773267"/>
    <w:rsid w:val="0077328C"/>
    <w:rsid w:val="00773B6A"/>
    <w:rsid w:val="00773E5D"/>
    <w:rsid w:val="00775011"/>
    <w:rsid w:val="007757D4"/>
    <w:rsid w:val="00775816"/>
    <w:rsid w:val="00775A5F"/>
    <w:rsid w:val="007765E9"/>
    <w:rsid w:val="00776F56"/>
    <w:rsid w:val="0077704C"/>
    <w:rsid w:val="0077784E"/>
    <w:rsid w:val="00777B73"/>
    <w:rsid w:val="00780287"/>
    <w:rsid w:val="00780C65"/>
    <w:rsid w:val="007815C1"/>
    <w:rsid w:val="00781940"/>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85F"/>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1EE"/>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A3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9AE"/>
    <w:rsid w:val="00811F5D"/>
    <w:rsid w:val="008126EC"/>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B4"/>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D37"/>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E2"/>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00"/>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5D7A"/>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2B7"/>
    <w:rsid w:val="008D6127"/>
    <w:rsid w:val="008D62A3"/>
    <w:rsid w:val="008D6B3A"/>
    <w:rsid w:val="008D6CDD"/>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877"/>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434D"/>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4ED7"/>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20C"/>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27376"/>
    <w:rsid w:val="009302AD"/>
    <w:rsid w:val="0093068F"/>
    <w:rsid w:val="00930774"/>
    <w:rsid w:val="00930833"/>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2BD"/>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E7F"/>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C17"/>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286"/>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4FDE"/>
    <w:rsid w:val="0098517C"/>
    <w:rsid w:val="00985432"/>
    <w:rsid w:val="009857D7"/>
    <w:rsid w:val="00985F27"/>
    <w:rsid w:val="009861E7"/>
    <w:rsid w:val="0098620D"/>
    <w:rsid w:val="00986B93"/>
    <w:rsid w:val="00986D89"/>
    <w:rsid w:val="00987954"/>
    <w:rsid w:val="00987D9C"/>
    <w:rsid w:val="009903DD"/>
    <w:rsid w:val="0099053D"/>
    <w:rsid w:val="0099119C"/>
    <w:rsid w:val="0099189C"/>
    <w:rsid w:val="00991C2C"/>
    <w:rsid w:val="00991FD7"/>
    <w:rsid w:val="00992031"/>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70E"/>
    <w:rsid w:val="009B0A6A"/>
    <w:rsid w:val="009B0D21"/>
    <w:rsid w:val="009B0D22"/>
    <w:rsid w:val="009B0D6C"/>
    <w:rsid w:val="009B17BE"/>
    <w:rsid w:val="009B1CF4"/>
    <w:rsid w:val="009B2335"/>
    <w:rsid w:val="009B283E"/>
    <w:rsid w:val="009B2913"/>
    <w:rsid w:val="009B2939"/>
    <w:rsid w:val="009B2F0D"/>
    <w:rsid w:val="009B30D7"/>
    <w:rsid w:val="009B3F07"/>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00B"/>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472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137"/>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24"/>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BAD"/>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D1F"/>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4C1"/>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041"/>
    <w:rsid w:val="00A73120"/>
    <w:rsid w:val="00A73468"/>
    <w:rsid w:val="00A73631"/>
    <w:rsid w:val="00A73669"/>
    <w:rsid w:val="00A73F34"/>
    <w:rsid w:val="00A742BC"/>
    <w:rsid w:val="00A743A4"/>
    <w:rsid w:val="00A7441F"/>
    <w:rsid w:val="00A74C64"/>
    <w:rsid w:val="00A751FF"/>
    <w:rsid w:val="00A7544D"/>
    <w:rsid w:val="00A75493"/>
    <w:rsid w:val="00A754DA"/>
    <w:rsid w:val="00A75965"/>
    <w:rsid w:val="00A75E2B"/>
    <w:rsid w:val="00A77520"/>
    <w:rsid w:val="00A80575"/>
    <w:rsid w:val="00A80D76"/>
    <w:rsid w:val="00A80DFE"/>
    <w:rsid w:val="00A817DD"/>
    <w:rsid w:val="00A81A22"/>
    <w:rsid w:val="00A81E9D"/>
    <w:rsid w:val="00A82086"/>
    <w:rsid w:val="00A82270"/>
    <w:rsid w:val="00A825A9"/>
    <w:rsid w:val="00A82616"/>
    <w:rsid w:val="00A8279C"/>
    <w:rsid w:val="00A82A97"/>
    <w:rsid w:val="00A8317D"/>
    <w:rsid w:val="00A838E0"/>
    <w:rsid w:val="00A83EE0"/>
    <w:rsid w:val="00A83FF0"/>
    <w:rsid w:val="00A8413E"/>
    <w:rsid w:val="00A84373"/>
    <w:rsid w:val="00A849FC"/>
    <w:rsid w:val="00A84B57"/>
    <w:rsid w:val="00A84BAF"/>
    <w:rsid w:val="00A84E39"/>
    <w:rsid w:val="00A854E7"/>
    <w:rsid w:val="00A85C1A"/>
    <w:rsid w:val="00A86868"/>
    <w:rsid w:val="00A868C1"/>
    <w:rsid w:val="00A86E08"/>
    <w:rsid w:val="00A873ED"/>
    <w:rsid w:val="00A8775A"/>
    <w:rsid w:val="00A879DD"/>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5E92"/>
    <w:rsid w:val="00AB64C5"/>
    <w:rsid w:val="00AB6691"/>
    <w:rsid w:val="00AB6778"/>
    <w:rsid w:val="00AB6D90"/>
    <w:rsid w:val="00AB6E5F"/>
    <w:rsid w:val="00AB700B"/>
    <w:rsid w:val="00AB70B0"/>
    <w:rsid w:val="00AB713F"/>
    <w:rsid w:val="00AB753D"/>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5E3"/>
    <w:rsid w:val="00AC4B84"/>
    <w:rsid w:val="00AC5218"/>
    <w:rsid w:val="00AC58F7"/>
    <w:rsid w:val="00AC5EE6"/>
    <w:rsid w:val="00AC5FE9"/>
    <w:rsid w:val="00AC74DB"/>
    <w:rsid w:val="00AC7ABD"/>
    <w:rsid w:val="00AD03B7"/>
    <w:rsid w:val="00AD058F"/>
    <w:rsid w:val="00AD0927"/>
    <w:rsid w:val="00AD0E26"/>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AAA"/>
    <w:rsid w:val="00B01CDA"/>
    <w:rsid w:val="00B01DA7"/>
    <w:rsid w:val="00B01F95"/>
    <w:rsid w:val="00B0238F"/>
    <w:rsid w:val="00B023BC"/>
    <w:rsid w:val="00B024FE"/>
    <w:rsid w:val="00B02704"/>
    <w:rsid w:val="00B02A17"/>
    <w:rsid w:val="00B02A4B"/>
    <w:rsid w:val="00B02B7F"/>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769"/>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B28"/>
    <w:rsid w:val="00B34D60"/>
    <w:rsid w:val="00B34EA2"/>
    <w:rsid w:val="00B35390"/>
    <w:rsid w:val="00B35BD7"/>
    <w:rsid w:val="00B36235"/>
    <w:rsid w:val="00B36343"/>
    <w:rsid w:val="00B36EF5"/>
    <w:rsid w:val="00B37D68"/>
    <w:rsid w:val="00B40495"/>
    <w:rsid w:val="00B404F0"/>
    <w:rsid w:val="00B42999"/>
    <w:rsid w:val="00B42CB8"/>
    <w:rsid w:val="00B43159"/>
    <w:rsid w:val="00B4349D"/>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5DC"/>
    <w:rsid w:val="00B6562F"/>
    <w:rsid w:val="00B65759"/>
    <w:rsid w:val="00B6576B"/>
    <w:rsid w:val="00B65EC3"/>
    <w:rsid w:val="00B6615D"/>
    <w:rsid w:val="00B66507"/>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0A39"/>
    <w:rsid w:val="00B91459"/>
    <w:rsid w:val="00B915C9"/>
    <w:rsid w:val="00B916F2"/>
    <w:rsid w:val="00B91C30"/>
    <w:rsid w:val="00B91C84"/>
    <w:rsid w:val="00B92125"/>
    <w:rsid w:val="00B922D3"/>
    <w:rsid w:val="00B9287D"/>
    <w:rsid w:val="00B930DC"/>
    <w:rsid w:val="00B930DF"/>
    <w:rsid w:val="00B931A7"/>
    <w:rsid w:val="00B93503"/>
    <w:rsid w:val="00B9363B"/>
    <w:rsid w:val="00B93EFC"/>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B4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4C9"/>
    <w:rsid w:val="00BC06F9"/>
    <w:rsid w:val="00BC12BF"/>
    <w:rsid w:val="00BC14B0"/>
    <w:rsid w:val="00BC1EC0"/>
    <w:rsid w:val="00BC1F6A"/>
    <w:rsid w:val="00BC22AB"/>
    <w:rsid w:val="00BC2FA7"/>
    <w:rsid w:val="00BC325E"/>
    <w:rsid w:val="00BC3AC7"/>
    <w:rsid w:val="00BC5A02"/>
    <w:rsid w:val="00BC5C28"/>
    <w:rsid w:val="00BC5FCE"/>
    <w:rsid w:val="00BC60A7"/>
    <w:rsid w:val="00BC6107"/>
    <w:rsid w:val="00BC655A"/>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796"/>
    <w:rsid w:val="00BE1813"/>
    <w:rsid w:val="00BE1DC4"/>
    <w:rsid w:val="00BE306B"/>
    <w:rsid w:val="00BE31E2"/>
    <w:rsid w:val="00BE396C"/>
    <w:rsid w:val="00BE3C74"/>
    <w:rsid w:val="00BE3D55"/>
    <w:rsid w:val="00BE4D18"/>
    <w:rsid w:val="00BE5B95"/>
    <w:rsid w:val="00BE6406"/>
    <w:rsid w:val="00BE6A3E"/>
    <w:rsid w:val="00BE6C04"/>
    <w:rsid w:val="00BE6D27"/>
    <w:rsid w:val="00BE6EF0"/>
    <w:rsid w:val="00BE701D"/>
    <w:rsid w:val="00BE7073"/>
    <w:rsid w:val="00BE771A"/>
    <w:rsid w:val="00BF029F"/>
    <w:rsid w:val="00BF0613"/>
    <w:rsid w:val="00BF0638"/>
    <w:rsid w:val="00BF0A13"/>
    <w:rsid w:val="00BF0A96"/>
    <w:rsid w:val="00BF1DB3"/>
    <w:rsid w:val="00BF241F"/>
    <w:rsid w:val="00BF257B"/>
    <w:rsid w:val="00BF2678"/>
    <w:rsid w:val="00BF2CC3"/>
    <w:rsid w:val="00BF2F52"/>
    <w:rsid w:val="00BF32A5"/>
    <w:rsid w:val="00BF34DA"/>
    <w:rsid w:val="00BF3769"/>
    <w:rsid w:val="00BF3AA3"/>
    <w:rsid w:val="00BF3F54"/>
    <w:rsid w:val="00BF41BC"/>
    <w:rsid w:val="00BF41C6"/>
    <w:rsid w:val="00BF42D9"/>
    <w:rsid w:val="00BF4B45"/>
    <w:rsid w:val="00BF4DDC"/>
    <w:rsid w:val="00BF5009"/>
    <w:rsid w:val="00BF5A07"/>
    <w:rsid w:val="00BF6075"/>
    <w:rsid w:val="00BF61B6"/>
    <w:rsid w:val="00BF67A5"/>
    <w:rsid w:val="00BF67EA"/>
    <w:rsid w:val="00BF689C"/>
    <w:rsid w:val="00BF712B"/>
    <w:rsid w:val="00BF7AAB"/>
    <w:rsid w:val="00BF7BFF"/>
    <w:rsid w:val="00BF7DA2"/>
    <w:rsid w:val="00C001EA"/>
    <w:rsid w:val="00C00A1E"/>
    <w:rsid w:val="00C01145"/>
    <w:rsid w:val="00C0117F"/>
    <w:rsid w:val="00C01400"/>
    <w:rsid w:val="00C0143A"/>
    <w:rsid w:val="00C01D64"/>
    <w:rsid w:val="00C0235D"/>
    <w:rsid w:val="00C02A66"/>
    <w:rsid w:val="00C03CCA"/>
    <w:rsid w:val="00C03FC2"/>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065"/>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5FC9"/>
    <w:rsid w:val="00C16EDF"/>
    <w:rsid w:val="00C17AEB"/>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51D"/>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92C"/>
    <w:rsid w:val="00C41A51"/>
    <w:rsid w:val="00C41DD9"/>
    <w:rsid w:val="00C421B5"/>
    <w:rsid w:val="00C4266A"/>
    <w:rsid w:val="00C426D6"/>
    <w:rsid w:val="00C42BF5"/>
    <w:rsid w:val="00C43269"/>
    <w:rsid w:val="00C43A9E"/>
    <w:rsid w:val="00C43CF1"/>
    <w:rsid w:val="00C43F4B"/>
    <w:rsid w:val="00C45A6A"/>
    <w:rsid w:val="00C463CF"/>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817"/>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4BB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906"/>
    <w:rsid w:val="00C72B00"/>
    <w:rsid w:val="00C72C09"/>
    <w:rsid w:val="00C72C58"/>
    <w:rsid w:val="00C74E28"/>
    <w:rsid w:val="00C74EF0"/>
    <w:rsid w:val="00C75A48"/>
    <w:rsid w:val="00C75E93"/>
    <w:rsid w:val="00C7618B"/>
    <w:rsid w:val="00C763A8"/>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7A2"/>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639"/>
    <w:rsid w:val="00C94C1F"/>
    <w:rsid w:val="00C94CFA"/>
    <w:rsid w:val="00C94E52"/>
    <w:rsid w:val="00C95082"/>
    <w:rsid w:val="00C95290"/>
    <w:rsid w:val="00C956F3"/>
    <w:rsid w:val="00C95CEA"/>
    <w:rsid w:val="00C95D10"/>
    <w:rsid w:val="00C96420"/>
    <w:rsid w:val="00C965DC"/>
    <w:rsid w:val="00C96B4E"/>
    <w:rsid w:val="00C96DF8"/>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2E"/>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6807"/>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DA3"/>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5A4"/>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1"/>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713"/>
    <w:rsid w:val="00D108D6"/>
    <w:rsid w:val="00D1119D"/>
    <w:rsid w:val="00D115F6"/>
    <w:rsid w:val="00D118C1"/>
    <w:rsid w:val="00D11CA4"/>
    <w:rsid w:val="00D11D31"/>
    <w:rsid w:val="00D11D3E"/>
    <w:rsid w:val="00D11FBF"/>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F8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940"/>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92"/>
    <w:rsid w:val="00D512F0"/>
    <w:rsid w:val="00D51A07"/>
    <w:rsid w:val="00D524F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6C58"/>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8A7"/>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3A60"/>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464A"/>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7FC"/>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88E"/>
    <w:rsid w:val="00DB69BF"/>
    <w:rsid w:val="00DB6F12"/>
    <w:rsid w:val="00DB7334"/>
    <w:rsid w:val="00DB7377"/>
    <w:rsid w:val="00DB77E7"/>
    <w:rsid w:val="00DB796C"/>
    <w:rsid w:val="00DB7B57"/>
    <w:rsid w:val="00DB7DA1"/>
    <w:rsid w:val="00DC0070"/>
    <w:rsid w:val="00DC02E9"/>
    <w:rsid w:val="00DC030A"/>
    <w:rsid w:val="00DC05E6"/>
    <w:rsid w:val="00DC07C6"/>
    <w:rsid w:val="00DC08D9"/>
    <w:rsid w:val="00DC17E3"/>
    <w:rsid w:val="00DC1C69"/>
    <w:rsid w:val="00DC1DD8"/>
    <w:rsid w:val="00DC213F"/>
    <w:rsid w:val="00DC2771"/>
    <w:rsid w:val="00DC2BB5"/>
    <w:rsid w:val="00DC2E11"/>
    <w:rsid w:val="00DC2F52"/>
    <w:rsid w:val="00DC33C3"/>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073"/>
    <w:rsid w:val="00DD727A"/>
    <w:rsid w:val="00DD73E9"/>
    <w:rsid w:val="00DD7C33"/>
    <w:rsid w:val="00DD7D45"/>
    <w:rsid w:val="00DE12CE"/>
    <w:rsid w:val="00DE12D3"/>
    <w:rsid w:val="00DE1595"/>
    <w:rsid w:val="00DE1745"/>
    <w:rsid w:val="00DE1835"/>
    <w:rsid w:val="00DE19B8"/>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CF"/>
    <w:rsid w:val="00E471EE"/>
    <w:rsid w:val="00E473EE"/>
    <w:rsid w:val="00E4757C"/>
    <w:rsid w:val="00E4762F"/>
    <w:rsid w:val="00E47632"/>
    <w:rsid w:val="00E47C44"/>
    <w:rsid w:val="00E5048C"/>
    <w:rsid w:val="00E50531"/>
    <w:rsid w:val="00E50E70"/>
    <w:rsid w:val="00E51138"/>
    <w:rsid w:val="00E513A9"/>
    <w:rsid w:val="00E515C9"/>
    <w:rsid w:val="00E51678"/>
    <w:rsid w:val="00E51CFE"/>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4E73"/>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094D"/>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A38"/>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BBA"/>
    <w:rsid w:val="00E92CCF"/>
    <w:rsid w:val="00E92D6A"/>
    <w:rsid w:val="00E92DAF"/>
    <w:rsid w:val="00E9328B"/>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645"/>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5F"/>
    <w:rsid w:val="00EB70FC"/>
    <w:rsid w:val="00EB745F"/>
    <w:rsid w:val="00EB7839"/>
    <w:rsid w:val="00EB7BBC"/>
    <w:rsid w:val="00EB7D95"/>
    <w:rsid w:val="00EB7F74"/>
    <w:rsid w:val="00EC0237"/>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31F"/>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37"/>
    <w:rsid w:val="00ED7F86"/>
    <w:rsid w:val="00EE103A"/>
    <w:rsid w:val="00EE1B88"/>
    <w:rsid w:val="00EE1E44"/>
    <w:rsid w:val="00EE1F69"/>
    <w:rsid w:val="00EE2595"/>
    <w:rsid w:val="00EE25C1"/>
    <w:rsid w:val="00EE26F2"/>
    <w:rsid w:val="00EE2B2C"/>
    <w:rsid w:val="00EE2B5F"/>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6E8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C66"/>
    <w:rsid w:val="00F03F7B"/>
    <w:rsid w:val="00F03FBA"/>
    <w:rsid w:val="00F0496D"/>
    <w:rsid w:val="00F04982"/>
    <w:rsid w:val="00F049FF"/>
    <w:rsid w:val="00F04DA6"/>
    <w:rsid w:val="00F0507D"/>
    <w:rsid w:val="00F0567B"/>
    <w:rsid w:val="00F05FF9"/>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89B"/>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57B"/>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C03"/>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1B9"/>
    <w:rsid w:val="00F7442B"/>
    <w:rsid w:val="00F75509"/>
    <w:rsid w:val="00F759EB"/>
    <w:rsid w:val="00F76417"/>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BE4"/>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9EE"/>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680"/>
    <w:rsid w:val="00FC6956"/>
    <w:rsid w:val="00FC6BA9"/>
    <w:rsid w:val="00FC72E2"/>
    <w:rsid w:val="00FC75EB"/>
    <w:rsid w:val="00FC785F"/>
    <w:rsid w:val="00FC7AE6"/>
    <w:rsid w:val="00FD03E8"/>
    <w:rsid w:val="00FD0886"/>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CBF"/>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9D1"/>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093"/>
    <w:pPr>
      <w:spacing w:after="120"/>
    </w:pPr>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 w:type="character" w:customStyle="1" w:styleId="ListeavsnittTegn">
    <w:name w:val="Listeavsnitt Tegn"/>
    <w:basedOn w:val="Standardskriftforavsnitt"/>
    <w:link w:val="Listeavsnitt"/>
    <w:uiPriority w:val="34"/>
    <w:locked/>
    <w:rsid w:val="00A879DD"/>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8047335">
      <w:bodyDiv w:val="1"/>
      <w:marLeft w:val="0"/>
      <w:marRight w:val="0"/>
      <w:marTop w:val="0"/>
      <w:marBottom w:val="0"/>
      <w:divBdr>
        <w:top w:val="none" w:sz="0" w:space="0" w:color="auto"/>
        <w:left w:val="none" w:sz="0" w:space="0" w:color="auto"/>
        <w:bottom w:val="none" w:sz="0" w:space="0" w:color="auto"/>
        <w:right w:val="none" w:sz="0" w:space="0" w:color="auto"/>
      </w:divBdr>
      <w:divsChild>
        <w:div w:id="2248184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172262875">
      <w:bodyDiv w:val="1"/>
      <w:marLeft w:val="0"/>
      <w:marRight w:val="0"/>
      <w:marTop w:val="0"/>
      <w:marBottom w:val="0"/>
      <w:divBdr>
        <w:top w:val="none" w:sz="0" w:space="0" w:color="auto"/>
        <w:left w:val="none" w:sz="0" w:space="0" w:color="auto"/>
        <w:bottom w:val="none" w:sz="0" w:space="0" w:color="auto"/>
        <w:right w:val="none" w:sz="0" w:space="0" w:color="auto"/>
      </w:divBdr>
      <w:divsChild>
        <w:div w:id="2117599507">
          <w:marLeft w:val="0"/>
          <w:marRight w:val="0"/>
          <w:marTop w:val="0"/>
          <w:marBottom w:val="0"/>
          <w:divBdr>
            <w:top w:val="none" w:sz="0" w:space="0" w:color="auto"/>
            <w:left w:val="none" w:sz="0" w:space="0" w:color="auto"/>
            <w:bottom w:val="none" w:sz="0" w:space="0" w:color="auto"/>
            <w:right w:val="none" w:sz="0" w:space="0" w:color="auto"/>
          </w:divBdr>
        </w:div>
      </w:divsChild>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09531414">
      <w:bodyDiv w:val="1"/>
      <w:marLeft w:val="0"/>
      <w:marRight w:val="0"/>
      <w:marTop w:val="0"/>
      <w:marBottom w:val="0"/>
      <w:divBdr>
        <w:top w:val="none" w:sz="0" w:space="0" w:color="auto"/>
        <w:left w:val="none" w:sz="0" w:space="0" w:color="auto"/>
        <w:bottom w:val="none" w:sz="0" w:space="0" w:color="auto"/>
        <w:right w:val="none" w:sz="0" w:space="0" w:color="auto"/>
      </w:divBdr>
      <w:divsChild>
        <w:div w:id="819200206">
          <w:marLeft w:val="0"/>
          <w:marRight w:val="0"/>
          <w:marTop w:val="0"/>
          <w:marBottom w:val="0"/>
          <w:divBdr>
            <w:top w:val="none" w:sz="0" w:space="0" w:color="auto"/>
            <w:left w:val="none" w:sz="0" w:space="0" w:color="auto"/>
            <w:bottom w:val="none" w:sz="0" w:space="0" w:color="auto"/>
            <w:right w:val="none" w:sz="0" w:space="0" w:color="auto"/>
          </w:divBdr>
        </w:div>
      </w:divsChild>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94253477">
      <w:bodyDiv w:val="1"/>
      <w:marLeft w:val="0"/>
      <w:marRight w:val="0"/>
      <w:marTop w:val="0"/>
      <w:marBottom w:val="0"/>
      <w:divBdr>
        <w:top w:val="none" w:sz="0" w:space="0" w:color="auto"/>
        <w:left w:val="none" w:sz="0" w:space="0" w:color="auto"/>
        <w:bottom w:val="none" w:sz="0" w:space="0" w:color="auto"/>
        <w:right w:val="none" w:sz="0" w:space="0" w:color="auto"/>
      </w:divBdr>
      <w:divsChild>
        <w:div w:id="100332016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03315640">
      <w:bodyDiv w:val="1"/>
      <w:marLeft w:val="0"/>
      <w:marRight w:val="0"/>
      <w:marTop w:val="0"/>
      <w:marBottom w:val="0"/>
      <w:divBdr>
        <w:top w:val="none" w:sz="0" w:space="0" w:color="auto"/>
        <w:left w:val="none" w:sz="0" w:space="0" w:color="auto"/>
        <w:bottom w:val="none" w:sz="0" w:space="0" w:color="auto"/>
        <w:right w:val="none" w:sz="0" w:space="0" w:color="auto"/>
      </w:divBdr>
      <w:divsChild>
        <w:div w:id="1200899160">
          <w:marLeft w:val="0"/>
          <w:marRight w:val="0"/>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4741713">
      <w:bodyDiv w:val="1"/>
      <w:marLeft w:val="0"/>
      <w:marRight w:val="0"/>
      <w:marTop w:val="0"/>
      <w:marBottom w:val="0"/>
      <w:divBdr>
        <w:top w:val="none" w:sz="0" w:space="0" w:color="auto"/>
        <w:left w:val="none" w:sz="0" w:space="0" w:color="auto"/>
        <w:bottom w:val="none" w:sz="0" w:space="0" w:color="auto"/>
        <w:right w:val="none" w:sz="0" w:space="0" w:color="auto"/>
      </w:divBdr>
      <w:divsChild>
        <w:div w:id="16177174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jernbanedirektoratet.no/avtalar/trafikkavtalar/" TargetMode="Externa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E5160F95DF0643B17BD3742B2B12AA" ma:contentTypeVersion="3" ma:contentTypeDescription="Opprett et nytt dokument." ma:contentTypeScope="" ma:versionID="8a52d0e7e9c2b7fdbc61bb4c0843afc0">
  <xsd:schema xmlns:xsd="http://www.w3.org/2001/XMLSchema" xmlns:xs="http://www.w3.org/2001/XMLSchema" xmlns:p="http://schemas.microsoft.com/office/2006/metadata/properties" xmlns:ns2="b16eb895-fe14-4199-a2f3-8c6787a40f42" targetNamespace="http://schemas.microsoft.com/office/2006/metadata/properties" ma:root="true" ma:fieldsID="d86f6716324cecf63b0808f38723fad4" ns2:_="">
    <xsd:import namespace="b16eb895-fe14-4199-a2f3-8c6787a40f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eb895-fe14-4199-a2f3-8c6787a40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C2A90-6ADD-433A-8CBC-11F6A2A82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eb895-fe14-4199-a2f3-8c6787a40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5F28B-9235-4428-9436-3FB9CE2A7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16</Pages>
  <Words>3057</Words>
  <Characters>16204</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Rannveig Burdahl</dc:creator>
  <cp:lastModifiedBy>Anders Venbakken</cp:lastModifiedBy>
  <cp:revision>205</cp:revision>
  <dcterms:created xsi:type="dcterms:W3CDTF">2026-03-26T08:00:00Z</dcterms:created>
  <dcterms:modified xsi:type="dcterms:W3CDTF">2026-05-26T10:28:00Z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0x01010025E5160F95DF0643B17BD3742B2B12AA</vt:lpwstr>
  </property>
  <property fmtid="{D5CDD505-2E9C-101B-9397-08002B2CF9AE}" pid="3" name="MediaServiceImageTags">
    <vt:lpwstr/>
  </property>
</Properties>
</file>